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BD9D7" w14:textId="40459813" w:rsidR="00E854F5" w:rsidRPr="003D221B" w:rsidRDefault="00000000" w:rsidP="00637894">
      <w:pPr>
        <w:widowControl w:val="0"/>
        <w:tabs>
          <w:tab w:val="left" w:pos="720"/>
          <w:tab w:val="center" w:pos="4680"/>
        </w:tabs>
        <w:jc w:val="center"/>
        <w:rPr>
          <w:b/>
        </w:rPr>
      </w:pPr>
      <w:sdt>
        <w:sdtPr>
          <w:rPr>
            <w:b/>
            <w:caps/>
          </w:rPr>
          <w:alias w:val="Category"/>
          <w:tag w:val=""/>
          <w:id w:val="-1112746955"/>
          <w:placeholder>
            <w:docPart w:val="6F206C9C0D084236AF5A7A1E4907C2FA"/>
          </w:placeholder>
          <w:dataBinding w:prefixMappings="xmlns:ns0='http://purl.org/dc/elements/1.1/' xmlns:ns1='http://schemas.openxmlformats.org/package/2006/metadata/core-properties' " w:xpath="/ns1:coreProperties[1]/ns1:category[1]" w:storeItemID="{6C3C8BC8-F283-45AE-878A-BAB7291924A1}"/>
          <w:text/>
        </w:sdtPr>
        <w:sdtContent>
          <w:r w:rsidR="002A0D4C" w:rsidRPr="002A0D4C">
            <w:rPr>
              <w:b/>
              <w:caps/>
            </w:rPr>
            <w:t>Category 100</w:t>
          </w:r>
        </w:sdtContent>
      </w:sdt>
    </w:p>
    <w:p w14:paraId="6101079D" w14:textId="6CAE24A0" w:rsidR="00E854F5" w:rsidRPr="003D221B" w:rsidRDefault="00000000" w:rsidP="00637894">
      <w:pPr>
        <w:widowControl w:val="0"/>
        <w:tabs>
          <w:tab w:val="center" w:pos="4680"/>
        </w:tabs>
        <w:jc w:val="center"/>
        <w:rPr>
          <w:b/>
        </w:rPr>
      </w:pPr>
      <w:sdt>
        <w:sdtPr>
          <w:rPr>
            <w:b/>
            <w:caps/>
          </w:rPr>
          <w:alias w:val="Category Description"/>
          <w:tag w:val="Category_x0020_Description"/>
          <w:id w:val="156814533"/>
          <w:placeholder>
            <w:docPart w:val="FA1AB1E4A8CE4BF2A050862F31F254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01C34C51-6963-4508-B5AF-21F3CC760C9C}"/>
          <w:text/>
        </w:sdtPr>
        <w:sdtContent>
          <w:r w:rsidR="002A0D4C" w:rsidRPr="002A0D4C">
            <w:rPr>
              <w:b/>
              <w:caps/>
            </w:rPr>
            <w:t>Preliminary</w:t>
          </w:r>
        </w:sdtContent>
      </w:sdt>
    </w:p>
    <w:p w14:paraId="6FD1F12F" w14:textId="7A867B01" w:rsidR="00876550" w:rsidRDefault="00876550" w:rsidP="00637894">
      <w:pPr>
        <w:widowControl w:val="0"/>
        <w:rPr>
          <w:vanish/>
          <w:color w:val="FF0000"/>
        </w:rPr>
      </w:pPr>
      <w:r>
        <w:rPr>
          <w:vanish/>
          <w:color w:val="FF0000"/>
        </w:rPr>
        <w:t xml:space="preserve">To be used </w:t>
      </w:r>
      <w:r w:rsidR="0099445E">
        <w:rPr>
          <w:vanish/>
          <w:color w:val="FF0000"/>
        </w:rPr>
        <w:t>only on ID/IQ Contracts</w:t>
      </w:r>
      <w:r w:rsidR="008E3EE0">
        <w:rPr>
          <w:vanish/>
          <w:color w:val="FF0000"/>
        </w:rPr>
        <w:t>.</w:t>
      </w:r>
    </w:p>
    <w:p w14:paraId="7F8DEB32" w14:textId="2D5B36B1" w:rsidR="00E854F5" w:rsidRPr="00F824BA" w:rsidRDefault="008162E1" w:rsidP="00637894">
      <w:pPr>
        <w:widowControl w:val="0"/>
        <w:rPr>
          <w:b/>
          <w:color w:val="FF0000"/>
        </w:rPr>
      </w:pPr>
      <w:r w:rsidRPr="00F824BA">
        <w:rPr>
          <w:color w:val="FF0000"/>
        </w:rPr>
        <w:fldChar w:fldCharType="begin"/>
      </w:r>
      <w:r w:rsidR="00E854F5" w:rsidRPr="00F824BA">
        <w:rPr>
          <w:color w:val="FF0000"/>
        </w:rPr>
        <w:instrText xml:space="preserve"> TC "SP </w:instrText>
      </w:r>
      <w:r w:rsidR="00637894" w:rsidRPr="00F824BA">
        <w:rPr>
          <w:color w:val="FF0000"/>
        </w:rPr>
        <w:instrText>–</w:instrText>
      </w:r>
      <w:r w:rsidR="00E854F5" w:rsidRPr="00F824BA">
        <w:rPr>
          <w:color w:val="FF0000"/>
        </w:rPr>
        <w:instrText xml:space="preserve"> Section 10</w:instrText>
      </w:r>
      <w:r w:rsidR="00E5183B" w:rsidRPr="00F824BA">
        <w:rPr>
          <w:color w:val="FF0000"/>
        </w:rPr>
        <w:instrText>8</w:instrText>
      </w:r>
      <w:r w:rsidR="00E854F5" w:rsidRPr="00F824BA">
        <w:rPr>
          <w:color w:val="FF0000"/>
        </w:rPr>
        <w:instrText xml:space="preserve"> </w:instrText>
      </w:r>
      <w:r w:rsidR="00637894" w:rsidRPr="00F824BA">
        <w:rPr>
          <w:color w:val="FF0000"/>
        </w:rPr>
        <w:instrText>–</w:instrText>
      </w:r>
      <w:r w:rsidR="00881F12" w:rsidRPr="00F824BA">
        <w:rPr>
          <w:color w:val="FF0000"/>
        </w:rPr>
        <w:instrText xml:space="preserve"> </w:instrText>
      </w:r>
      <w:r w:rsidR="00E5183B" w:rsidRPr="00F824BA">
        <w:rPr>
          <w:color w:val="FF0000"/>
        </w:rPr>
        <w:instrText>Mobilization</w:instrText>
      </w:r>
      <w:r w:rsidR="00075EB9" w:rsidRPr="00F824BA">
        <w:rPr>
          <w:color w:val="FF0000"/>
        </w:rPr>
        <w:instrText xml:space="preserve"> and </w:instrText>
      </w:r>
      <w:r w:rsidR="005A31AA" w:rsidRPr="00F824BA">
        <w:rPr>
          <w:color w:val="FF0000"/>
        </w:rPr>
        <w:instrText>Demobilization</w:instrText>
      </w:r>
      <w:r w:rsidR="005A31AA">
        <w:rPr>
          <w:color w:val="FF0000"/>
        </w:rPr>
        <w:instrText xml:space="preserve"> ~</w:instrText>
      </w:r>
      <w:r w:rsidR="00403FCF">
        <w:rPr>
          <w:color w:val="FF0000"/>
        </w:rPr>
        <w:instrText xml:space="preserve">~  </w:instrText>
      </w:r>
      <w:r w:rsidR="00296360">
        <w:rPr>
          <w:color w:val="FF0000"/>
        </w:rPr>
        <w:instrText xml:space="preserve">For all </w:instrText>
      </w:r>
      <w:r w:rsidR="00B930FB">
        <w:rPr>
          <w:color w:val="FF0000"/>
        </w:rPr>
        <w:instrText>ID/IQ Contracts</w:instrText>
      </w:r>
      <w:r w:rsidR="00E854F5" w:rsidRPr="00F824BA">
        <w:rPr>
          <w:color w:val="FF0000"/>
        </w:rPr>
        <w:instrText xml:space="preserve">" </w:instrText>
      </w:r>
      <w:r w:rsidRPr="00F824BA">
        <w:rPr>
          <w:color w:val="FF0000"/>
        </w:rPr>
        <w:fldChar w:fldCharType="end"/>
      </w:r>
    </w:p>
    <w:p w14:paraId="1EB92561" w14:textId="61ADF8F8" w:rsidR="00D50F7F" w:rsidRDefault="00D50F7F" w:rsidP="00637894">
      <w:pPr>
        <w:widowControl w:val="0"/>
        <w:tabs>
          <w:tab w:val="center" w:pos="4680"/>
        </w:tabs>
        <w:jc w:val="center"/>
        <w:rPr>
          <w:b/>
        </w:rPr>
      </w:pPr>
      <w:r>
        <w:rPr>
          <w:b/>
        </w:rPr>
        <w:t xml:space="preserve">SECTION </w:t>
      </w:r>
      <w:sdt>
        <w:sdtPr>
          <w:rPr>
            <w:b/>
            <w:caps/>
          </w:rPr>
          <w:alias w:val="Title"/>
          <w:tag w:val=""/>
          <w:id w:val="-12691179"/>
          <w:placeholder>
            <w:docPart w:val="49DAF658C0A44A6A85BE5B277A638AC3"/>
          </w:placeholder>
          <w:dataBinding w:prefixMappings="xmlns:ns0='http://purl.org/dc/elements/1.1/' xmlns:ns1='http://schemas.openxmlformats.org/package/2006/metadata/core-properties' " w:xpath="/ns1:coreProperties[1]/ns0:title[1]" w:storeItemID="{6C3C8BC8-F283-45AE-878A-BAB7291924A1}"/>
          <w:text/>
        </w:sdtPr>
        <w:sdtContent>
          <w:r w:rsidR="002A0D4C" w:rsidRPr="002A0D4C">
            <w:rPr>
              <w:b/>
              <w:caps/>
            </w:rPr>
            <w:t xml:space="preserve">108 — Mobilization and Demobilization </w:t>
          </w:r>
        </w:sdtContent>
      </w:sdt>
    </w:p>
    <w:p w14:paraId="59517F04" w14:textId="77777777" w:rsidR="00205FEE" w:rsidRDefault="00205FEE" w:rsidP="00205FEE">
      <w:pPr>
        <w:pStyle w:val="BodyText"/>
        <w:tabs>
          <w:tab w:val="left" w:pos="900"/>
          <w:tab w:val="left" w:pos="1800"/>
        </w:tabs>
        <w:jc w:val="both"/>
        <w:rPr>
          <w:b/>
          <w:vanish w:val="0"/>
          <w:color w:val="auto"/>
          <w:sz w:val="24"/>
          <w:szCs w:val="24"/>
        </w:rPr>
      </w:pPr>
    </w:p>
    <w:p w14:paraId="11B10637" w14:textId="2EA70AAE" w:rsidR="00205FEE" w:rsidRDefault="00205FEE" w:rsidP="00205FEE">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 xml:space="preserve">08.04 MEASUREMENT </w:t>
      </w:r>
      <w:smartTag w:uri="urn:schemas-microsoft-com:office:smarttags" w:element="stockticker">
        <w:r w:rsidRPr="00604CCF">
          <w:rPr>
            <w:b/>
            <w:vanish w:val="0"/>
            <w:color w:val="auto"/>
            <w:sz w:val="24"/>
            <w:szCs w:val="24"/>
          </w:rPr>
          <w:t>AND</w:t>
        </w:r>
      </w:smartTag>
      <w:r w:rsidRPr="00604CCF">
        <w:rPr>
          <w:b/>
          <w:vanish w:val="0"/>
          <w:color w:val="auto"/>
          <w:sz w:val="24"/>
          <w:szCs w:val="24"/>
        </w:rPr>
        <w:t xml:space="preserve"> PAYMENT</w:t>
      </w:r>
    </w:p>
    <w:p w14:paraId="67956594" w14:textId="77777777" w:rsidR="00D50F7F" w:rsidRDefault="00D50F7F" w:rsidP="00D50F7F">
      <w:pPr>
        <w:tabs>
          <w:tab w:val="left" w:pos="187"/>
          <w:tab w:val="left" w:pos="720"/>
          <w:tab w:val="left" w:pos="810"/>
          <w:tab w:val="left" w:pos="907"/>
          <w:tab w:val="left" w:pos="1267"/>
          <w:tab w:val="left" w:pos="1627"/>
          <w:tab w:val="left" w:pos="1987"/>
        </w:tabs>
        <w:ind w:left="720" w:hanging="720"/>
        <w:jc w:val="both"/>
        <w:rPr>
          <w:b/>
          <w:u w:val="single"/>
        </w:rPr>
      </w:pPr>
    </w:p>
    <w:p w14:paraId="151CF737" w14:textId="05A9E832" w:rsidR="00C26142" w:rsidRPr="00931FD2" w:rsidRDefault="00D50F7F" w:rsidP="00D50F7F">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881F12">
        <w:rPr>
          <w:b/>
        </w:rPr>
        <w:t xml:space="preserve">  </w:t>
      </w:r>
      <w:r w:rsidR="009F625E">
        <w:t xml:space="preserve">Subsection 108.04 Measurement and Payment </w:t>
      </w:r>
      <w:r w:rsidR="009F625E" w:rsidRPr="00931FD2">
        <w:t>in its entirety.</w:t>
      </w:r>
    </w:p>
    <w:p w14:paraId="28104810" w14:textId="77777777" w:rsidR="00C26142" w:rsidRDefault="00C26142" w:rsidP="00D50F7F">
      <w:pPr>
        <w:widowControl w:val="0"/>
        <w:tabs>
          <w:tab w:val="center" w:pos="4680"/>
        </w:tabs>
      </w:pPr>
    </w:p>
    <w:p w14:paraId="6AEBC868" w14:textId="6966DA2C" w:rsidR="00D50F7F" w:rsidRDefault="00D50F7F" w:rsidP="009F625E">
      <w:pPr>
        <w:tabs>
          <w:tab w:val="left" w:pos="187"/>
          <w:tab w:val="left" w:pos="720"/>
          <w:tab w:val="left" w:pos="810"/>
          <w:tab w:val="left" w:pos="907"/>
          <w:tab w:val="left" w:pos="1267"/>
          <w:tab w:val="left" w:pos="1627"/>
          <w:tab w:val="left" w:pos="1987"/>
        </w:tabs>
        <w:ind w:left="720" w:hanging="720"/>
        <w:jc w:val="both"/>
        <w:rPr>
          <w:b/>
        </w:rPr>
      </w:pPr>
      <w:r w:rsidRPr="00931FD2">
        <w:rPr>
          <w:b/>
          <w:u w:val="single"/>
        </w:rPr>
        <w:t>INSERT</w:t>
      </w:r>
      <w:r w:rsidRPr="00931FD2">
        <w:rPr>
          <w:b/>
        </w:rPr>
        <w:t xml:space="preserve">:  </w:t>
      </w:r>
      <w:r w:rsidRPr="00931FD2">
        <w:t>The following.</w:t>
      </w:r>
    </w:p>
    <w:p w14:paraId="56B54977" w14:textId="77777777" w:rsidR="00D50F7F" w:rsidRDefault="00D50F7F" w:rsidP="00637894">
      <w:pPr>
        <w:widowControl w:val="0"/>
        <w:tabs>
          <w:tab w:val="center" w:pos="4680"/>
        </w:tabs>
        <w:jc w:val="center"/>
        <w:rPr>
          <w:b/>
        </w:rPr>
      </w:pPr>
    </w:p>
    <w:p w14:paraId="717C239E" w14:textId="42CBEE39" w:rsidR="00442754" w:rsidRDefault="005D7520" w:rsidP="00637894">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08.04 MEASUREMENT AND PAYMENT</w:t>
      </w:r>
    </w:p>
    <w:p w14:paraId="42A1E5AA" w14:textId="77777777" w:rsidR="00442754" w:rsidRDefault="00442754" w:rsidP="00637894">
      <w:pPr>
        <w:pStyle w:val="BodyText"/>
        <w:tabs>
          <w:tab w:val="left" w:pos="900"/>
          <w:tab w:val="left" w:pos="1800"/>
        </w:tabs>
        <w:jc w:val="both"/>
        <w:rPr>
          <w:b/>
          <w:vanish w:val="0"/>
          <w:color w:val="auto"/>
          <w:sz w:val="24"/>
          <w:szCs w:val="24"/>
        </w:rPr>
      </w:pPr>
    </w:p>
    <w:p w14:paraId="62845E1F" w14:textId="5ADC2A9F" w:rsidR="00D70404" w:rsidRPr="001A34FF" w:rsidRDefault="00442754" w:rsidP="0067361C">
      <w:pPr>
        <w:jc w:val="both"/>
        <w:rPr>
          <w:spacing w:val="-3"/>
          <w:szCs w:val="24"/>
        </w:rPr>
      </w:pPr>
      <w:r w:rsidRPr="001D41F8">
        <w:rPr>
          <w:szCs w:val="24"/>
        </w:rPr>
        <w:t>Mobilization and Demobilization will not be measured but will be paid for at the Contract lump sum price</w:t>
      </w:r>
      <w:r w:rsidR="00DF10A9" w:rsidRPr="00DF10A9">
        <w:rPr>
          <w:szCs w:val="24"/>
        </w:rPr>
        <w:t xml:space="preserve"> not to exceed 3 percent of the adjusted contract amount.  The adjusted contract amount is defined as the total Contract amount less the lump sum bid for Mobilization and Demobilization.  If the amount bid for this item exceeds 3 percent of the adjusted contract amount, the bid shall be rejected as not responsive.</w:t>
      </w:r>
    </w:p>
    <w:p w14:paraId="0DF77FEA" w14:textId="77777777" w:rsidR="00EF7B79" w:rsidRPr="001A34FF" w:rsidRDefault="00EF7B79" w:rsidP="00442754">
      <w:pPr>
        <w:pStyle w:val="BodyText"/>
        <w:tabs>
          <w:tab w:val="clear" w:pos="0"/>
          <w:tab w:val="left" w:pos="900"/>
          <w:tab w:val="left" w:pos="1800"/>
        </w:tabs>
        <w:jc w:val="both"/>
        <w:rPr>
          <w:vanish w:val="0"/>
          <w:color w:val="auto"/>
          <w:sz w:val="24"/>
          <w:szCs w:val="24"/>
        </w:rPr>
      </w:pPr>
    </w:p>
    <w:p w14:paraId="24ECEDB6" w14:textId="060CE394" w:rsidR="001D41F8" w:rsidRPr="0016492B" w:rsidRDefault="001D41F8" w:rsidP="0067361C">
      <w:pPr>
        <w:pStyle w:val="paragraph"/>
        <w:spacing w:before="0" w:beforeAutospacing="0" w:after="0" w:afterAutospacing="0"/>
        <w:jc w:val="both"/>
        <w:textAlignment w:val="baseline"/>
        <w:rPr>
          <w:rStyle w:val="normaltextrun"/>
          <w:rFonts w:ascii="Times New Roman" w:hAnsi="Times New Roman" w:cs="Times New Roman"/>
          <w:sz w:val="24"/>
          <w:szCs w:val="24"/>
        </w:rPr>
      </w:pPr>
      <w:r w:rsidRPr="0016492B">
        <w:rPr>
          <w:rStyle w:val="normaltextrun"/>
          <w:rFonts w:ascii="Times New Roman" w:hAnsi="Times New Roman" w:cs="Times New Roman"/>
          <w:sz w:val="24"/>
          <w:szCs w:val="24"/>
        </w:rPr>
        <w:t>A Mobilization/Demobilization payment equivalent to</w:t>
      </w:r>
      <w:r w:rsidR="00197D6E" w:rsidRPr="0016492B">
        <w:rPr>
          <w:rStyle w:val="normaltextrun"/>
          <w:rFonts w:ascii="Times New Roman" w:hAnsi="Times New Roman" w:cs="Times New Roman"/>
          <w:sz w:val="24"/>
          <w:szCs w:val="24"/>
        </w:rPr>
        <w:t xml:space="preserve"> 2</w:t>
      </w:r>
      <w:r w:rsidR="00E06179">
        <w:rPr>
          <w:rStyle w:val="normaltextrun"/>
          <w:rFonts w:ascii="Times New Roman" w:hAnsi="Times New Roman" w:cs="Times New Roman"/>
          <w:sz w:val="24"/>
          <w:szCs w:val="24"/>
        </w:rPr>
        <w:t>0</w:t>
      </w:r>
      <w:r w:rsidR="00AE58FE" w:rsidRPr="0016492B">
        <w:rPr>
          <w:rStyle w:val="normaltextrun"/>
          <w:rFonts w:ascii="Times New Roman" w:hAnsi="Times New Roman" w:cs="Times New Roman"/>
          <w:sz w:val="24"/>
          <w:szCs w:val="24"/>
        </w:rPr>
        <w:t xml:space="preserve"> percent</w:t>
      </w:r>
      <w:r w:rsidR="00197D6E" w:rsidRPr="0016492B">
        <w:rPr>
          <w:rStyle w:val="normaltextrun"/>
          <w:rFonts w:ascii="Times New Roman" w:hAnsi="Times New Roman" w:cs="Times New Roman"/>
          <w:sz w:val="24"/>
          <w:szCs w:val="24"/>
        </w:rPr>
        <w:t xml:space="preserve"> of </w:t>
      </w:r>
      <w:r w:rsidR="00A26BCD">
        <w:rPr>
          <w:rStyle w:val="normaltextrun"/>
          <w:rFonts w:ascii="Times New Roman" w:hAnsi="Times New Roman" w:cs="Times New Roman"/>
          <w:sz w:val="24"/>
          <w:szCs w:val="24"/>
        </w:rPr>
        <w:t xml:space="preserve">the cost of the </w:t>
      </w:r>
      <w:r w:rsidR="00197D6E" w:rsidRPr="0016492B">
        <w:rPr>
          <w:rStyle w:val="normaltextrun"/>
          <w:rFonts w:ascii="Times New Roman" w:hAnsi="Times New Roman" w:cs="Times New Roman"/>
          <w:sz w:val="24"/>
          <w:szCs w:val="24"/>
        </w:rPr>
        <w:t>work items associated with the first task</w:t>
      </w:r>
      <w:r w:rsidR="006A3A97" w:rsidRPr="0016492B">
        <w:rPr>
          <w:rStyle w:val="normaltextrun"/>
          <w:rFonts w:ascii="Times New Roman" w:hAnsi="Times New Roman" w:cs="Times New Roman"/>
          <w:sz w:val="24"/>
          <w:szCs w:val="24"/>
        </w:rPr>
        <w:t xml:space="preserve"> (excluding any item with a fixed price at bidding) will be </w:t>
      </w:r>
      <w:r w:rsidR="00C977F2" w:rsidRPr="00585049">
        <w:rPr>
          <w:rStyle w:val="normaltextrun"/>
          <w:rFonts w:ascii="Times New Roman" w:hAnsi="Times New Roman" w:cs="Times New Roman"/>
          <w:sz w:val="24"/>
          <w:szCs w:val="24"/>
        </w:rPr>
        <w:t>paid within the first monthly payment estimate after work has started on that task.</w:t>
      </w:r>
      <w:r w:rsidR="00054D3D" w:rsidRPr="00585049">
        <w:rPr>
          <w:rStyle w:val="normaltextrun"/>
          <w:rFonts w:ascii="Times New Roman" w:hAnsi="Times New Roman" w:cs="Times New Roman"/>
          <w:sz w:val="24"/>
          <w:szCs w:val="24"/>
        </w:rPr>
        <w:t xml:space="preserve"> </w:t>
      </w:r>
      <w:r w:rsidR="00C977F2" w:rsidRPr="00585049">
        <w:rPr>
          <w:rStyle w:val="normaltextrun"/>
          <w:rFonts w:ascii="Times New Roman" w:hAnsi="Times New Roman" w:cs="Times New Roman"/>
          <w:sz w:val="24"/>
          <w:szCs w:val="24"/>
        </w:rPr>
        <w:t xml:space="preserve"> F</w:t>
      </w:r>
      <w:r w:rsidR="00054D3D" w:rsidRPr="00585049">
        <w:rPr>
          <w:rStyle w:val="normaltextrun"/>
          <w:rFonts w:ascii="Times New Roman" w:hAnsi="Times New Roman" w:cs="Times New Roman"/>
          <w:sz w:val="24"/>
          <w:szCs w:val="24"/>
        </w:rPr>
        <w:t xml:space="preserve">or all </w:t>
      </w:r>
      <w:r w:rsidR="001066AC" w:rsidRPr="00585049">
        <w:rPr>
          <w:rStyle w:val="normaltextrun"/>
          <w:rFonts w:ascii="Times New Roman" w:hAnsi="Times New Roman" w:cs="Times New Roman"/>
          <w:sz w:val="24"/>
          <w:szCs w:val="24"/>
        </w:rPr>
        <w:t>tasks after the first one,</w:t>
      </w:r>
      <w:r w:rsidRPr="00585049">
        <w:rPr>
          <w:rStyle w:val="normaltextrun"/>
          <w:rFonts w:ascii="Times New Roman" w:hAnsi="Times New Roman" w:cs="Times New Roman"/>
          <w:sz w:val="24"/>
          <w:szCs w:val="24"/>
        </w:rPr>
        <w:t xml:space="preserve"> 5</w:t>
      </w:r>
      <w:r w:rsidR="002B275C" w:rsidRPr="00585049">
        <w:rPr>
          <w:rStyle w:val="normaltextrun"/>
          <w:rFonts w:ascii="Times New Roman" w:hAnsi="Times New Roman" w:cs="Times New Roman"/>
          <w:sz w:val="24"/>
          <w:szCs w:val="24"/>
        </w:rPr>
        <w:t xml:space="preserve"> percent</w:t>
      </w:r>
      <w:r w:rsidRPr="00585049">
        <w:rPr>
          <w:rStyle w:val="normaltextrun"/>
          <w:rFonts w:ascii="Times New Roman" w:hAnsi="Times New Roman" w:cs="Times New Roman"/>
          <w:sz w:val="24"/>
          <w:szCs w:val="24"/>
        </w:rPr>
        <w:t xml:space="preserve"> of work items associated with each task (excluding </w:t>
      </w:r>
      <w:r w:rsidR="00A258C2" w:rsidRPr="00585049">
        <w:rPr>
          <w:rStyle w:val="normaltextrun"/>
          <w:rFonts w:ascii="Times New Roman" w:hAnsi="Times New Roman" w:cs="Times New Roman"/>
          <w:sz w:val="24"/>
          <w:szCs w:val="24"/>
        </w:rPr>
        <w:t>any</w:t>
      </w:r>
      <w:r w:rsidR="006D4867" w:rsidRPr="00585049">
        <w:rPr>
          <w:rStyle w:val="normaltextrun"/>
          <w:rFonts w:ascii="Times New Roman" w:hAnsi="Times New Roman" w:cs="Times New Roman"/>
          <w:sz w:val="24"/>
          <w:szCs w:val="24"/>
        </w:rPr>
        <w:t xml:space="preserve"> item with a fixed price at bidding</w:t>
      </w:r>
      <w:r w:rsidRPr="00585049">
        <w:rPr>
          <w:rStyle w:val="normaltextrun"/>
          <w:rFonts w:ascii="Times New Roman" w:hAnsi="Times New Roman" w:cs="Times New Roman"/>
          <w:sz w:val="24"/>
          <w:szCs w:val="24"/>
        </w:rPr>
        <w:t xml:space="preserve">) will be </w:t>
      </w:r>
      <w:r w:rsidR="00585049" w:rsidRPr="00585049">
        <w:rPr>
          <w:rStyle w:val="normaltextrun"/>
          <w:rFonts w:ascii="Times New Roman" w:hAnsi="Times New Roman" w:cs="Times New Roman"/>
          <w:sz w:val="24"/>
          <w:szCs w:val="24"/>
        </w:rPr>
        <w:t>paid within the first monthly payment estimate after work has started on each individual task.</w:t>
      </w:r>
      <w:r w:rsidRPr="0016492B">
        <w:rPr>
          <w:rStyle w:val="normaltextrun"/>
          <w:rFonts w:ascii="Times New Roman" w:hAnsi="Times New Roman" w:cs="Times New Roman"/>
          <w:sz w:val="24"/>
          <w:szCs w:val="24"/>
        </w:rPr>
        <w:t>  </w:t>
      </w:r>
    </w:p>
    <w:p w14:paraId="70E33860" w14:textId="43AAAD44" w:rsidR="001D41F8" w:rsidRPr="0016492B" w:rsidRDefault="001D41F8" w:rsidP="0067361C">
      <w:pPr>
        <w:pStyle w:val="paragraph"/>
        <w:spacing w:before="0" w:beforeAutospacing="0" w:after="0" w:afterAutospacing="0"/>
        <w:jc w:val="both"/>
        <w:textAlignment w:val="baseline"/>
        <w:rPr>
          <w:rFonts w:ascii="Times New Roman" w:hAnsi="Times New Roman" w:cs="Times New Roman"/>
          <w:sz w:val="24"/>
          <w:szCs w:val="24"/>
        </w:rPr>
      </w:pPr>
    </w:p>
    <w:p w14:paraId="57F6AA38" w14:textId="1F32C323" w:rsidR="001D41F8" w:rsidRPr="0016492B" w:rsidRDefault="001D41F8" w:rsidP="0067361C">
      <w:pPr>
        <w:pStyle w:val="paragraph"/>
        <w:spacing w:before="0" w:beforeAutospacing="0" w:after="0" w:afterAutospacing="0"/>
        <w:jc w:val="both"/>
        <w:textAlignment w:val="baseline"/>
        <w:rPr>
          <w:rFonts w:ascii="Times New Roman" w:hAnsi="Times New Roman" w:cs="Times New Roman"/>
          <w:sz w:val="24"/>
          <w:szCs w:val="24"/>
        </w:rPr>
      </w:pPr>
      <w:r w:rsidRPr="0016492B">
        <w:rPr>
          <w:rStyle w:val="normaltextrun"/>
          <w:rFonts w:ascii="Times New Roman" w:hAnsi="Times New Roman" w:cs="Times New Roman"/>
          <w:sz w:val="24"/>
          <w:szCs w:val="24"/>
        </w:rPr>
        <w:t>If any remaining amount exists in this item at the end of the Contract, it will be paid out in its entirety with the final contract payment</w:t>
      </w:r>
      <w:r w:rsidRPr="0016492B">
        <w:rPr>
          <w:rFonts w:ascii="Times New Roman" w:hAnsi="Times New Roman" w:cs="Times New Roman"/>
          <w:sz w:val="24"/>
          <w:szCs w:val="24"/>
        </w:rPr>
        <w:t>.  If the item is exhausted before the end of the Contract, additional tasks would be assigned with no Mobilization/Demobilization payment because the established item value reached the maximum cap.</w:t>
      </w:r>
    </w:p>
    <w:p w14:paraId="469108F3" w14:textId="77777777" w:rsidR="003F65E0" w:rsidRDefault="003F65E0" w:rsidP="00637894">
      <w:pPr>
        <w:pStyle w:val="BodyText"/>
        <w:tabs>
          <w:tab w:val="left" w:pos="900"/>
          <w:tab w:val="left" w:pos="1800"/>
        </w:tabs>
        <w:jc w:val="both"/>
        <w:rPr>
          <w:vanish w:val="0"/>
          <w:color w:val="auto"/>
          <w:sz w:val="24"/>
          <w:szCs w:val="24"/>
        </w:rPr>
      </w:pPr>
    </w:p>
    <w:p w14:paraId="04049A81" w14:textId="0F22D6A4" w:rsidR="005D7520" w:rsidRPr="0016492B" w:rsidRDefault="005D7520" w:rsidP="00637894">
      <w:pPr>
        <w:pStyle w:val="BodyText"/>
        <w:tabs>
          <w:tab w:val="left" w:pos="900"/>
          <w:tab w:val="left" w:pos="1800"/>
        </w:tabs>
        <w:jc w:val="both"/>
        <w:rPr>
          <w:vanish w:val="0"/>
          <w:color w:val="auto"/>
          <w:sz w:val="24"/>
          <w:szCs w:val="24"/>
        </w:rPr>
      </w:pPr>
      <w:r w:rsidRPr="0016492B">
        <w:rPr>
          <w:vanish w:val="0"/>
          <w:color w:val="auto"/>
          <w:sz w:val="24"/>
          <w:szCs w:val="24"/>
        </w:rPr>
        <w:t>Payment of the Mobilization and Demobilization item will not be made more than once</w:t>
      </w:r>
      <w:r w:rsidR="001D41F8" w:rsidRPr="0016492B">
        <w:rPr>
          <w:vanish w:val="0"/>
          <w:color w:val="auto"/>
          <w:sz w:val="24"/>
          <w:szCs w:val="24"/>
        </w:rPr>
        <w:t xml:space="preserve"> for the same task</w:t>
      </w:r>
      <w:r w:rsidRPr="0016492B">
        <w:rPr>
          <w:vanish w:val="0"/>
          <w:color w:val="auto"/>
          <w:sz w:val="24"/>
          <w:szCs w:val="24"/>
        </w:rPr>
        <w:t xml:space="preserve">, </w:t>
      </w:r>
      <w:proofErr w:type="gramStart"/>
      <w:r w:rsidRPr="0016492B">
        <w:rPr>
          <w:vanish w:val="0"/>
          <w:color w:val="auto"/>
          <w:sz w:val="24"/>
          <w:szCs w:val="24"/>
        </w:rPr>
        <w:t>regardless of the fact that</w:t>
      </w:r>
      <w:proofErr w:type="gramEnd"/>
      <w:r w:rsidRPr="0016492B">
        <w:rPr>
          <w:vanish w:val="0"/>
          <w:color w:val="auto"/>
          <w:sz w:val="24"/>
          <w:szCs w:val="24"/>
        </w:rPr>
        <w:t xml:space="preserve"> the Contractor may have, for any reason, shut the work down on the </w:t>
      </w:r>
      <w:r w:rsidR="001D41F8" w:rsidRPr="0016492B">
        <w:rPr>
          <w:vanish w:val="0"/>
          <w:color w:val="auto"/>
          <w:sz w:val="24"/>
          <w:szCs w:val="24"/>
        </w:rPr>
        <w:t>task</w:t>
      </w:r>
      <w:r w:rsidRPr="0016492B">
        <w:rPr>
          <w:vanish w:val="0"/>
          <w:color w:val="auto"/>
          <w:sz w:val="24"/>
          <w:szCs w:val="24"/>
        </w:rPr>
        <w:t xml:space="preserve"> or moved their equipment away from the </w:t>
      </w:r>
      <w:r w:rsidR="001D41F8" w:rsidRPr="0016492B">
        <w:rPr>
          <w:vanish w:val="0"/>
          <w:color w:val="auto"/>
          <w:sz w:val="24"/>
          <w:szCs w:val="24"/>
        </w:rPr>
        <w:t>task</w:t>
      </w:r>
      <w:r w:rsidRPr="0016492B">
        <w:rPr>
          <w:vanish w:val="0"/>
          <w:color w:val="auto"/>
          <w:sz w:val="24"/>
          <w:szCs w:val="24"/>
        </w:rPr>
        <w:t xml:space="preserve"> and then back again. </w:t>
      </w:r>
    </w:p>
    <w:p w14:paraId="3FA7EBBA" w14:textId="77777777" w:rsidR="005D7520" w:rsidRPr="0016492B" w:rsidRDefault="005D7520" w:rsidP="00637894">
      <w:pPr>
        <w:pStyle w:val="BodyText"/>
        <w:tabs>
          <w:tab w:val="left" w:pos="900"/>
          <w:tab w:val="left" w:pos="1800"/>
        </w:tabs>
        <w:jc w:val="both"/>
        <w:rPr>
          <w:vanish w:val="0"/>
          <w:color w:val="auto"/>
          <w:sz w:val="24"/>
          <w:szCs w:val="24"/>
        </w:rPr>
      </w:pPr>
    </w:p>
    <w:p w14:paraId="6A44A9F9" w14:textId="77777777" w:rsidR="00EF7B79" w:rsidRPr="0016492B" w:rsidRDefault="00EF7B79" w:rsidP="00637894">
      <w:pPr>
        <w:pStyle w:val="BodyText"/>
        <w:tabs>
          <w:tab w:val="left" w:pos="900"/>
          <w:tab w:val="left" w:pos="1800"/>
        </w:tabs>
        <w:jc w:val="both"/>
        <w:rPr>
          <w:vanish w:val="0"/>
          <w:color w:val="auto"/>
          <w:sz w:val="24"/>
          <w:szCs w:val="24"/>
        </w:rPr>
      </w:pPr>
      <w:r w:rsidRPr="0016492B">
        <w:rPr>
          <w:vanish w:val="0"/>
          <w:color w:val="auto"/>
          <w:sz w:val="24"/>
          <w:szCs w:val="24"/>
        </w:rPr>
        <w:t xml:space="preserve">The cost of all required insurance and bonds will be incidental to this item. </w:t>
      </w:r>
    </w:p>
    <w:p w14:paraId="27678ABB" w14:textId="77777777" w:rsidR="00EF7B79" w:rsidRPr="0016492B" w:rsidRDefault="00EF7B79" w:rsidP="00637894">
      <w:pPr>
        <w:pStyle w:val="BodyText"/>
        <w:tabs>
          <w:tab w:val="left" w:pos="900"/>
          <w:tab w:val="left" w:pos="1800"/>
        </w:tabs>
        <w:jc w:val="both"/>
        <w:rPr>
          <w:vanish w:val="0"/>
          <w:color w:val="auto"/>
          <w:sz w:val="24"/>
          <w:szCs w:val="24"/>
        </w:rPr>
      </w:pPr>
    </w:p>
    <w:p w14:paraId="280B267F" w14:textId="5E58F869" w:rsidR="005D7520" w:rsidRPr="0016492B" w:rsidRDefault="005D7520" w:rsidP="00637894">
      <w:pPr>
        <w:pStyle w:val="BodyText"/>
        <w:tabs>
          <w:tab w:val="left" w:pos="900"/>
          <w:tab w:val="left" w:pos="1800"/>
        </w:tabs>
        <w:jc w:val="both"/>
        <w:rPr>
          <w:vanish w:val="0"/>
          <w:color w:val="auto"/>
          <w:sz w:val="24"/>
          <w:szCs w:val="24"/>
        </w:rPr>
      </w:pPr>
      <w:r w:rsidRPr="0016492B">
        <w:rPr>
          <w:vanish w:val="0"/>
          <w:color w:val="auto"/>
          <w:sz w:val="24"/>
          <w:szCs w:val="24"/>
        </w:rPr>
        <w:t xml:space="preserve">If the Mobilization and Demobilization item is not provided, the cost of mobilization and demobilization, including the required insurance and bonds, will be incidental to the other items specified in the Contract Documents. </w:t>
      </w:r>
      <w:r w:rsidR="00DF4F92" w:rsidRPr="0016492B">
        <w:rPr>
          <w:vanish w:val="0"/>
          <w:color w:val="auto"/>
          <w:sz w:val="24"/>
          <w:szCs w:val="24"/>
        </w:rPr>
        <w:t xml:space="preserve"> </w:t>
      </w:r>
      <w:r w:rsidRPr="0016492B">
        <w:rPr>
          <w:vanish w:val="0"/>
          <w:color w:val="auto"/>
          <w:sz w:val="24"/>
          <w:szCs w:val="24"/>
        </w:rPr>
        <w:t>The payment will be full compensation for all material, labor, equipment, tools, and incidentals necessary to complete the work.</w:t>
      </w:r>
    </w:p>
    <w:p w14:paraId="0DCF8E1C" w14:textId="77777777" w:rsidR="00D50F7F" w:rsidRPr="00604CCF" w:rsidRDefault="00D50F7F" w:rsidP="00637894">
      <w:pPr>
        <w:pStyle w:val="BodyText"/>
        <w:tabs>
          <w:tab w:val="left" w:pos="900"/>
          <w:tab w:val="left" w:pos="1800"/>
        </w:tabs>
        <w:jc w:val="both"/>
        <w:rPr>
          <w:vanish w:val="0"/>
          <w:color w:val="auto"/>
          <w:sz w:val="24"/>
          <w:szCs w:val="24"/>
        </w:rPr>
      </w:pPr>
    </w:p>
    <w:sectPr w:rsidR="00D50F7F" w:rsidRPr="00604CCF" w:rsidSect="003102E9">
      <w:headerReference w:type="even" r:id="rId13"/>
      <w:headerReference w:type="default" r:id="rId14"/>
      <w:footerReference w:type="even" r:id="rId15"/>
      <w:footerReference w:type="default" r:id="rId16"/>
      <w:headerReference w:type="first" r:id="rId17"/>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F5D6B" w14:textId="77777777" w:rsidR="005978D3" w:rsidRDefault="005978D3">
      <w:r>
        <w:separator/>
      </w:r>
    </w:p>
  </w:endnote>
  <w:endnote w:type="continuationSeparator" w:id="0">
    <w:p w14:paraId="7BC850C4" w14:textId="77777777" w:rsidR="005978D3" w:rsidRDefault="005978D3">
      <w:r>
        <w:continuationSeparator/>
      </w:r>
    </w:p>
  </w:endnote>
  <w:endnote w:type="continuationNotice" w:id="1">
    <w:p w14:paraId="0387E1D9" w14:textId="77777777" w:rsidR="005978D3" w:rsidRDefault="00597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8188D" w14:textId="77777777" w:rsidR="0095719F" w:rsidRDefault="0095719F"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95719F" w:rsidRDefault="0095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Cs w:val="24"/>
      </w:rPr>
      <w:alias w:val="Version Date"/>
      <w:tag w:val="Version_x0020_Date"/>
      <w:id w:val="932715597"/>
      <w:placeholder>
        <w:docPart w:val="FCCBEDA6F20A5E4BA51082275B7532B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1C34C51-6963-4508-B5AF-21F3CC760C9C}"/>
      <w:date w:fullDate="2024-05-10T00:00:00Z">
        <w:dateFormat w:val="MM/dd/yyyy"/>
        <w:lid w:val="en-US"/>
        <w:storeMappedDataAs w:val="dateTime"/>
        <w:calendar w:val="gregorian"/>
      </w:date>
    </w:sdtPr>
    <w:sdtContent>
      <w:p w14:paraId="53DBDE9E" w14:textId="4A9A812D" w:rsidR="00EC7DCA" w:rsidRDefault="00F04484" w:rsidP="00AE48ED">
        <w:pPr>
          <w:widowControl w:val="0"/>
          <w:tabs>
            <w:tab w:val="right" w:pos="9360"/>
          </w:tabs>
          <w:jc w:val="right"/>
          <w:rPr>
            <w:szCs w:val="24"/>
          </w:rPr>
        </w:pPr>
        <w:r>
          <w:rPr>
            <w:szCs w:val="24"/>
          </w:rPr>
          <w:t>05/10/2024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36243" w14:textId="77777777" w:rsidR="005978D3" w:rsidRDefault="005978D3">
      <w:r>
        <w:separator/>
      </w:r>
    </w:p>
  </w:footnote>
  <w:footnote w:type="continuationSeparator" w:id="0">
    <w:p w14:paraId="7A4C4026" w14:textId="77777777" w:rsidR="005978D3" w:rsidRDefault="005978D3">
      <w:r>
        <w:continuationSeparator/>
      </w:r>
    </w:p>
  </w:footnote>
  <w:footnote w:type="continuationNotice" w:id="1">
    <w:p w14:paraId="45F2449D" w14:textId="77777777" w:rsidR="005978D3" w:rsidRDefault="00597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2D0DD" w14:textId="6DAC5B4C" w:rsidR="00DC7E29" w:rsidRDefault="00301FDA">
    <w:pPr>
      <w:pStyle w:val="Header"/>
    </w:pPr>
    <w:r>
      <w:rPr>
        <w:noProof/>
      </w:rPr>
      <mc:AlternateContent>
        <mc:Choice Requires="wps">
          <w:drawing>
            <wp:anchor distT="0" distB="0" distL="114300" distR="114300" simplePos="0" relativeHeight="251658241" behindDoc="1" locked="0" layoutInCell="0" allowOverlap="1" wp14:anchorId="7645C53B" wp14:editId="212F7F31">
              <wp:simplePos x="0" y="0"/>
              <wp:positionH relativeFrom="margin">
                <wp:align>center</wp:align>
              </wp:positionH>
              <wp:positionV relativeFrom="margin">
                <wp:align>center</wp:align>
              </wp:positionV>
              <wp:extent cx="5985510" cy="2393950"/>
              <wp:effectExtent l="0" t="0" r="0" b="0"/>
              <wp:wrapNone/>
              <wp:docPr id="3" name="Text Box 3"/>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F3582A"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645C53B" id="_x0000_t202" coordsize="21600,21600" o:spt="202" path="m,l,21600r21600,l21600,xe">
              <v:stroke joinstyle="miter"/>
              <v:path gradientshapeok="t" o:connecttype="rect"/>
            </v:shapetype>
            <v:shape id="Text Box 3" o:spid="_x0000_s1026" type="#_x0000_t202" style="position:absolute;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" o:allowincell="f" filled="f" stroked="f">
              <v:stroke joinstyle="round"/>
              <o:lock v:ext="edit" rotation="t" aspectratio="t" verticies="t" adjusthandles="t" grouping="t" shapetype="t"/>
              <v:textbox>
                <w:txbxContent>
                  <w:p w14:paraId="4EF3582A"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31AFB" w14:textId="6A80A9EF" w:rsidR="0095719F" w:rsidRDefault="00000000" w:rsidP="00881F12">
    <w:pPr>
      <w:jc w:val="both"/>
    </w:pPr>
    <w:sdt>
      <w:sdtPr>
        <w:rPr>
          <w:b/>
        </w:rPr>
        <w:alias w:val="Spec Type"/>
        <w:tag w:val="Spec_x0020_Type"/>
        <w:id w:val="1999152225"/>
        <w:placeholder>
          <w:docPart w:val="0032984A02C942449293B9133EFF6CA1"/>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Content>
        <w:r w:rsidR="0095719F">
          <w:rPr>
            <w:b/>
          </w:rPr>
          <w:t>SPECIAL PROVISIONS</w:t>
        </w:r>
      </w:sdtContent>
    </w:sdt>
    <w:r w:rsidR="0095719F">
      <w:ptab w:relativeTo="margin" w:alignment="right" w:leader="none"/>
    </w:r>
    <w:r w:rsidR="0095719F">
      <w:t xml:space="preserve">CONTRACT NO. </w:t>
    </w:r>
    <w:sdt>
      <w:sdtPr>
        <w:alias w:val="Contract Number"/>
        <w:tag w:val="Contract_x0020_Number"/>
        <w:id w:val="-211123113"/>
        <w:placeholder>
          <w:docPart w:val="BABC8CAA32564F24B671B748DBA13E3B"/>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1C34C51-6963-4508-B5AF-21F3CC760C9C}"/>
        <w:text/>
      </w:sdtPr>
      <w:sdtContent>
        <w:r w:rsidR="006C1B8B" w:rsidRPr="00A82141">
          <w:rPr>
            <w:rStyle w:val="PlaceholderText"/>
          </w:rPr>
          <w:t>[Contract Number]</w:t>
        </w:r>
      </w:sdtContent>
    </w:sdt>
  </w:p>
  <w:p w14:paraId="3EAA08D7" w14:textId="25005F51" w:rsidR="0095719F" w:rsidRDefault="00000000" w:rsidP="00EF1A99">
    <w:pPr>
      <w:widowControl w:val="0"/>
      <w:rPr>
        <w:caps/>
      </w:rPr>
    </w:pPr>
    <w:sdt>
      <w:sdtPr>
        <w:rPr>
          <w:caps/>
        </w:rPr>
        <w:alias w:val="Title"/>
        <w:tag w:val=""/>
        <w:id w:val="1475418477"/>
        <w:placeholder>
          <w:docPart w:val="C93513B15F424BEF82042D114732BB6E"/>
        </w:placeholder>
        <w:dataBinding w:prefixMappings="xmlns:ns0='http://purl.org/dc/elements/1.1/' xmlns:ns1='http://schemas.openxmlformats.org/package/2006/metadata/core-properties' " w:xpath="/ns1:coreProperties[1]/ns0:title[1]" w:storeItemID="{6C3C8BC8-F283-45AE-878A-BAB7291924A1}"/>
        <w:text/>
      </w:sdtPr>
      <w:sdtContent>
        <w:r w:rsidR="002A0D4C">
          <w:rPr>
            <w:caps/>
          </w:rPr>
          <w:t xml:space="preserve">108 — Mobilization and Demobilization </w:t>
        </w:r>
      </w:sdtContent>
    </w:sdt>
    <w:r w:rsidR="002F6BD1">
      <w:rPr>
        <w:caps/>
      </w:rPr>
      <w:ptab w:relativeTo="margin" w:alignment="right" w:leader="none"/>
    </w:r>
    <w:r w:rsidR="004B346C" w:rsidRPr="004B346C">
      <w:fldChar w:fldCharType="begin"/>
    </w:r>
    <w:r w:rsidR="004B346C" w:rsidRPr="004B346C">
      <w:instrText xml:space="preserve"> PAGE  \* Arabic  \* MERGEFORMAT </w:instrText>
    </w:r>
    <w:r w:rsidR="004B346C" w:rsidRPr="004B346C">
      <w:fldChar w:fldCharType="separate"/>
    </w:r>
    <w:r w:rsidR="004B346C" w:rsidRPr="004B346C">
      <w:rPr>
        <w:noProof/>
      </w:rPr>
      <w:t>1</w:t>
    </w:r>
    <w:r w:rsidR="004B346C" w:rsidRPr="004B346C">
      <w:fldChar w:fldCharType="end"/>
    </w:r>
    <w:r w:rsidR="004B346C" w:rsidRPr="004B346C">
      <w:t xml:space="preserve"> of </w:t>
    </w:r>
    <w:fldSimple w:instr=" NUMPAGES  \* Arabic  \* MERGEFORMAT ">
      <w:r w:rsidR="004B346C" w:rsidRPr="004B346C">
        <w:rPr>
          <w:noProof/>
        </w:rPr>
        <w:t>2</w:t>
      </w:r>
    </w:fldSimple>
  </w:p>
  <w:p w14:paraId="53C5D319" w14:textId="77777777" w:rsidR="0095719F" w:rsidRDefault="0095719F" w:rsidP="00EF1A99">
    <w:pPr>
      <w:widowControl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D2763" w14:textId="599551C9" w:rsidR="00DC7E29" w:rsidRDefault="00301FDA">
    <w:pPr>
      <w:pStyle w:val="Header"/>
    </w:pPr>
    <w:r>
      <w:rPr>
        <w:noProof/>
      </w:rPr>
      <mc:AlternateContent>
        <mc:Choice Requires="wps">
          <w:drawing>
            <wp:anchor distT="0" distB="0" distL="114300" distR="114300" simplePos="0" relativeHeight="251658240" behindDoc="1" locked="0" layoutInCell="0" allowOverlap="1" wp14:anchorId="59D849D5" wp14:editId="5047CF54">
              <wp:simplePos x="0" y="0"/>
              <wp:positionH relativeFrom="margin">
                <wp:align>center</wp:align>
              </wp:positionH>
              <wp:positionV relativeFrom="margin">
                <wp:align>center</wp:align>
              </wp:positionV>
              <wp:extent cx="5985510" cy="2393950"/>
              <wp:effectExtent l="0" t="0" r="0" b="0"/>
              <wp:wrapNone/>
              <wp:docPr id="1" name="Text Box 1"/>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7AEEE9"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9D849D5" id="_x0000_t202" coordsize="21600,21600" o:spt="202" path="m,l,21600r21600,l21600,xe">
              <v:stroke joinstyle="miter"/>
              <v:path gradientshapeok="t" o:connecttype="rect"/>
            </v:shapetype>
            <v:shape id="Text Box 1" o:spid="_x0000_s1027" type="#_x0000_t202" style="position:absolute;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" o:allowincell="f" filled="f" stroked="f">
              <v:stroke joinstyle="round"/>
              <o:lock v:ext="edit" rotation="t" aspectratio="t" verticies="t" adjusthandles="t" grouping="t" shapetype="t"/>
              <v:textbox>
                <w:txbxContent>
                  <w:p w14:paraId="277AEEE9"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0B79B2"/>
    <w:multiLevelType w:val="hybridMultilevel"/>
    <w:tmpl w:val="CB90FC80"/>
    <w:lvl w:ilvl="0" w:tplc="2E3C4350">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6926765">
    <w:abstractNumId w:val="1"/>
  </w:num>
  <w:num w:numId="2" w16cid:durableId="13894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4221669">
    <w:abstractNumId w:val="2"/>
  </w:num>
  <w:num w:numId="4" w16cid:durableId="156402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Q3tTA0MTIzNDa3NDdR0lEKTi0uzszPAykwMqkFAPYdde4tAAAA"/>
  </w:docVars>
  <w:rsids>
    <w:rsidRoot w:val="001B0DA9"/>
    <w:rsid w:val="00001E3F"/>
    <w:rsid w:val="0000290D"/>
    <w:rsid w:val="000134D9"/>
    <w:rsid w:val="0001551B"/>
    <w:rsid w:val="0001665D"/>
    <w:rsid w:val="00016C5F"/>
    <w:rsid w:val="00020759"/>
    <w:rsid w:val="00020B97"/>
    <w:rsid w:val="0002477F"/>
    <w:rsid w:val="000317F2"/>
    <w:rsid w:val="000336B6"/>
    <w:rsid w:val="00033D62"/>
    <w:rsid w:val="00033F61"/>
    <w:rsid w:val="00034647"/>
    <w:rsid w:val="0003575A"/>
    <w:rsid w:val="00036A90"/>
    <w:rsid w:val="0005293C"/>
    <w:rsid w:val="00054011"/>
    <w:rsid w:val="00054D3D"/>
    <w:rsid w:val="00055DEE"/>
    <w:rsid w:val="00072EFC"/>
    <w:rsid w:val="000737A6"/>
    <w:rsid w:val="00074F0B"/>
    <w:rsid w:val="00075EB9"/>
    <w:rsid w:val="00076613"/>
    <w:rsid w:val="00076F50"/>
    <w:rsid w:val="0008146E"/>
    <w:rsid w:val="00092F3F"/>
    <w:rsid w:val="00093274"/>
    <w:rsid w:val="000946A7"/>
    <w:rsid w:val="00094C92"/>
    <w:rsid w:val="000A02DE"/>
    <w:rsid w:val="000A07E0"/>
    <w:rsid w:val="000A27CD"/>
    <w:rsid w:val="000A5D50"/>
    <w:rsid w:val="000A60CD"/>
    <w:rsid w:val="000B788D"/>
    <w:rsid w:val="000B78B6"/>
    <w:rsid w:val="000C5674"/>
    <w:rsid w:val="000C6E0A"/>
    <w:rsid w:val="000D5425"/>
    <w:rsid w:val="000E0D02"/>
    <w:rsid w:val="000F19A7"/>
    <w:rsid w:val="000F3B45"/>
    <w:rsid w:val="000F5F2D"/>
    <w:rsid w:val="00101424"/>
    <w:rsid w:val="001051DC"/>
    <w:rsid w:val="001066AC"/>
    <w:rsid w:val="00106CDE"/>
    <w:rsid w:val="00111C0B"/>
    <w:rsid w:val="00111D0C"/>
    <w:rsid w:val="00112D8D"/>
    <w:rsid w:val="00114BF5"/>
    <w:rsid w:val="00117FEE"/>
    <w:rsid w:val="00132CBE"/>
    <w:rsid w:val="001427FE"/>
    <w:rsid w:val="0014453A"/>
    <w:rsid w:val="00151B4E"/>
    <w:rsid w:val="00154F5C"/>
    <w:rsid w:val="00157593"/>
    <w:rsid w:val="0016492B"/>
    <w:rsid w:val="0017234B"/>
    <w:rsid w:val="0017322B"/>
    <w:rsid w:val="0017343B"/>
    <w:rsid w:val="00175D88"/>
    <w:rsid w:val="00175F1B"/>
    <w:rsid w:val="00176220"/>
    <w:rsid w:val="00176414"/>
    <w:rsid w:val="001816DB"/>
    <w:rsid w:val="0018173D"/>
    <w:rsid w:val="001840E0"/>
    <w:rsid w:val="00186DC4"/>
    <w:rsid w:val="001948E1"/>
    <w:rsid w:val="00194913"/>
    <w:rsid w:val="00195715"/>
    <w:rsid w:val="00197D6E"/>
    <w:rsid w:val="001A2106"/>
    <w:rsid w:val="001A34FF"/>
    <w:rsid w:val="001A4235"/>
    <w:rsid w:val="001B020A"/>
    <w:rsid w:val="001B0DA9"/>
    <w:rsid w:val="001B14D1"/>
    <w:rsid w:val="001B3F52"/>
    <w:rsid w:val="001D177E"/>
    <w:rsid w:val="001D2503"/>
    <w:rsid w:val="001D41F8"/>
    <w:rsid w:val="001E2DFF"/>
    <w:rsid w:val="001F2E1C"/>
    <w:rsid w:val="001F61D7"/>
    <w:rsid w:val="00200B6A"/>
    <w:rsid w:val="0020571D"/>
    <w:rsid w:val="00205FEE"/>
    <w:rsid w:val="002128E4"/>
    <w:rsid w:val="00216FED"/>
    <w:rsid w:val="00222C49"/>
    <w:rsid w:val="00224AA7"/>
    <w:rsid w:val="002309F2"/>
    <w:rsid w:val="0023271E"/>
    <w:rsid w:val="00236285"/>
    <w:rsid w:val="00242BC2"/>
    <w:rsid w:val="0024420C"/>
    <w:rsid w:val="00254046"/>
    <w:rsid w:val="00264AEB"/>
    <w:rsid w:val="00274B05"/>
    <w:rsid w:val="00277341"/>
    <w:rsid w:val="002835A1"/>
    <w:rsid w:val="002918EE"/>
    <w:rsid w:val="00296360"/>
    <w:rsid w:val="002A066E"/>
    <w:rsid w:val="002A0D4C"/>
    <w:rsid w:val="002B025A"/>
    <w:rsid w:val="002B0396"/>
    <w:rsid w:val="002B0E66"/>
    <w:rsid w:val="002B275C"/>
    <w:rsid w:val="002B4700"/>
    <w:rsid w:val="002B49DF"/>
    <w:rsid w:val="002B606D"/>
    <w:rsid w:val="002B72BF"/>
    <w:rsid w:val="002C5DFE"/>
    <w:rsid w:val="002C7F32"/>
    <w:rsid w:val="002D2442"/>
    <w:rsid w:val="002E05C4"/>
    <w:rsid w:val="002E5707"/>
    <w:rsid w:val="002E7401"/>
    <w:rsid w:val="002F2991"/>
    <w:rsid w:val="002F3BC9"/>
    <w:rsid w:val="002F6BD1"/>
    <w:rsid w:val="002F7A76"/>
    <w:rsid w:val="002F7ECE"/>
    <w:rsid w:val="00301065"/>
    <w:rsid w:val="00301507"/>
    <w:rsid w:val="00301FDA"/>
    <w:rsid w:val="003020A0"/>
    <w:rsid w:val="00302211"/>
    <w:rsid w:val="003102E9"/>
    <w:rsid w:val="003130B5"/>
    <w:rsid w:val="00313A88"/>
    <w:rsid w:val="003142D4"/>
    <w:rsid w:val="00321877"/>
    <w:rsid w:val="003225F2"/>
    <w:rsid w:val="0034457F"/>
    <w:rsid w:val="00346D32"/>
    <w:rsid w:val="0036060D"/>
    <w:rsid w:val="003627E6"/>
    <w:rsid w:val="00364483"/>
    <w:rsid w:val="00364A7F"/>
    <w:rsid w:val="00364C5C"/>
    <w:rsid w:val="0036505E"/>
    <w:rsid w:val="003670E5"/>
    <w:rsid w:val="00373008"/>
    <w:rsid w:val="003764A9"/>
    <w:rsid w:val="00377B49"/>
    <w:rsid w:val="00380F21"/>
    <w:rsid w:val="00383DE4"/>
    <w:rsid w:val="00384423"/>
    <w:rsid w:val="00394201"/>
    <w:rsid w:val="003952FD"/>
    <w:rsid w:val="003978CC"/>
    <w:rsid w:val="003A1E61"/>
    <w:rsid w:val="003A2389"/>
    <w:rsid w:val="003A7F4D"/>
    <w:rsid w:val="003B208F"/>
    <w:rsid w:val="003B24A5"/>
    <w:rsid w:val="003B6C9A"/>
    <w:rsid w:val="003C14F5"/>
    <w:rsid w:val="003C1528"/>
    <w:rsid w:val="003C6D95"/>
    <w:rsid w:val="003C7287"/>
    <w:rsid w:val="003D221B"/>
    <w:rsid w:val="003D276C"/>
    <w:rsid w:val="003D72DC"/>
    <w:rsid w:val="003D7C94"/>
    <w:rsid w:val="003F0EBF"/>
    <w:rsid w:val="003F1E70"/>
    <w:rsid w:val="003F2221"/>
    <w:rsid w:val="003F65E0"/>
    <w:rsid w:val="004038E3"/>
    <w:rsid w:val="00403FCF"/>
    <w:rsid w:val="00415141"/>
    <w:rsid w:val="004202F0"/>
    <w:rsid w:val="00421D86"/>
    <w:rsid w:val="004238DA"/>
    <w:rsid w:val="00433B4C"/>
    <w:rsid w:val="00437A4D"/>
    <w:rsid w:val="00442754"/>
    <w:rsid w:val="00451280"/>
    <w:rsid w:val="004634C0"/>
    <w:rsid w:val="004636A5"/>
    <w:rsid w:val="00463D32"/>
    <w:rsid w:val="00467F7B"/>
    <w:rsid w:val="00471675"/>
    <w:rsid w:val="00471E92"/>
    <w:rsid w:val="00483361"/>
    <w:rsid w:val="0048380B"/>
    <w:rsid w:val="004854FA"/>
    <w:rsid w:val="004943FE"/>
    <w:rsid w:val="004A4CBC"/>
    <w:rsid w:val="004B346C"/>
    <w:rsid w:val="004C067E"/>
    <w:rsid w:val="004C0A2B"/>
    <w:rsid w:val="004C2260"/>
    <w:rsid w:val="004D141D"/>
    <w:rsid w:val="004D3D8D"/>
    <w:rsid w:val="004D692F"/>
    <w:rsid w:val="004D7536"/>
    <w:rsid w:val="004E0483"/>
    <w:rsid w:val="004E4027"/>
    <w:rsid w:val="004F2A6D"/>
    <w:rsid w:val="005122C0"/>
    <w:rsid w:val="0051473C"/>
    <w:rsid w:val="0051675F"/>
    <w:rsid w:val="00521238"/>
    <w:rsid w:val="00525FC8"/>
    <w:rsid w:val="005314D1"/>
    <w:rsid w:val="00531B46"/>
    <w:rsid w:val="00532EB4"/>
    <w:rsid w:val="00533B74"/>
    <w:rsid w:val="0053614A"/>
    <w:rsid w:val="0054150F"/>
    <w:rsid w:val="00542996"/>
    <w:rsid w:val="005458D6"/>
    <w:rsid w:val="005474F8"/>
    <w:rsid w:val="00550337"/>
    <w:rsid w:val="005512D1"/>
    <w:rsid w:val="00554DB7"/>
    <w:rsid w:val="00556AAA"/>
    <w:rsid w:val="00557D03"/>
    <w:rsid w:val="0056268B"/>
    <w:rsid w:val="00576384"/>
    <w:rsid w:val="00577FEB"/>
    <w:rsid w:val="00581D41"/>
    <w:rsid w:val="0058230A"/>
    <w:rsid w:val="00585049"/>
    <w:rsid w:val="0059588D"/>
    <w:rsid w:val="005978D3"/>
    <w:rsid w:val="005A3119"/>
    <w:rsid w:val="005A31AA"/>
    <w:rsid w:val="005A4511"/>
    <w:rsid w:val="005A78E7"/>
    <w:rsid w:val="005B54A3"/>
    <w:rsid w:val="005B6C0A"/>
    <w:rsid w:val="005C1763"/>
    <w:rsid w:val="005C2097"/>
    <w:rsid w:val="005C3080"/>
    <w:rsid w:val="005D7520"/>
    <w:rsid w:val="005E19BC"/>
    <w:rsid w:val="005E214B"/>
    <w:rsid w:val="005F2D96"/>
    <w:rsid w:val="006003E8"/>
    <w:rsid w:val="006041DA"/>
    <w:rsid w:val="00604CCF"/>
    <w:rsid w:val="00604FB4"/>
    <w:rsid w:val="006074D2"/>
    <w:rsid w:val="00610604"/>
    <w:rsid w:val="0061535D"/>
    <w:rsid w:val="00616832"/>
    <w:rsid w:val="00616882"/>
    <w:rsid w:val="006220D6"/>
    <w:rsid w:val="0062505A"/>
    <w:rsid w:val="00627E2D"/>
    <w:rsid w:val="006360FE"/>
    <w:rsid w:val="00637894"/>
    <w:rsid w:val="006413FB"/>
    <w:rsid w:val="00641FD9"/>
    <w:rsid w:val="00644057"/>
    <w:rsid w:val="0064656F"/>
    <w:rsid w:val="006468F1"/>
    <w:rsid w:val="00646BC0"/>
    <w:rsid w:val="00651233"/>
    <w:rsid w:val="006571C0"/>
    <w:rsid w:val="00660902"/>
    <w:rsid w:val="00663A31"/>
    <w:rsid w:val="00666D04"/>
    <w:rsid w:val="00666F8C"/>
    <w:rsid w:val="00670C39"/>
    <w:rsid w:val="00673613"/>
    <w:rsid w:val="0067361C"/>
    <w:rsid w:val="00673A14"/>
    <w:rsid w:val="006816C2"/>
    <w:rsid w:val="006833F1"/>
    <w:rsid w:val="00686468"/>
    <w:rsid w:val="00686787"/>
    <w:rsid w:val="006921EE"/>
    <w:rsid w:val="006978B4"/>
    <w:rsid w:val="006A23D7"/>
    <w:rsid w:val="006A3A97"/>
    <w:rsid w:val="006A59C1"/>
    <w:rsid w:val="006A6240"/>
    <w:rsid w:val="006A71C9"/>
    <w:rsid w:val="006A7BFB"/>
    <w:rsid w:val="006B1722"/>
    <w:rsid w:val="006B553F"/>
    <w:rsid w:val="006B7B8A"/>
    <w:rsid w:val="006C04A6"/>
    <w:rsid w:val="006C1B8B"/>
    <w:rsid w:val="006C5262"/>
    <w:rsid w:val="006D4867"/>
    <w:rsid w:val="006D6A51"/>
    <w:rsid w:val="006E0547"/>
    <w:rsid w:val="006E059B"/>
    <w:rsid w:val="006E1706"/>
    <w:rsid w:val="006E372F"/>
    <w:rsid w:val="006E5A0E"/>
    <w:rsid w:val="006E6D22"/>
    <w:rsid w:val="006F401E"/>
    <w:rsid w:val="006F4DD2"/>
    <w:rsid w:val="006F5422"/>
    <w:rsid w:val="007019F7"/>
    <w:rsid w:val="00702A8C"/>
    <w:rsid w:val="00704991"/>
    <w:rsid w:val="00706D13"/>
    <w:rsid w:val="00713742"/>
    <w:rsid w:val="0071489B"/>
    <w:rsid w:val="00715E1C"/>
    <w:rsid w:val="00722907"/>
    <w:rsid w:val="0072590E"/>
    <w:rsid w:val="007265FB"/>
    <w:rsid w:val="00730B82"/>
    <w:rsid w:val="00731623"/>
    <w:rsid w:val="0073703F"/>
    <w:rsid w:val="00740AB1"/>
    <w:rsid w:val="00743916"/>
    <w:rsid w:val="0074435D"/>
    <w:rsid w:val="00745E7D"/>
    <w:rsid w:val="007479F5"/>
    <w:rsid w:val="00757273"/>
    <w:rsid w:val="00761E76"/>
    <w:rsid w:val="00767418"/>
    <w:rsid w:val="00767DB2"/>
    <w:rsid w:val="00767E36"/>
    <w:rsid w:val="00787C90"/>
    <w:rsid w:val="00787FCD"/>
    <w:rsid w:val="007934B4"/>
    <w:rsid w:val="007963B4"/>
    <w:rsid w:val="007A1C66"/>
    <w:rsid w:val="007A3558"/>
    <w:rsid w:val="007A55EA"/>
    <w:rsid w:val="007A6C5B"/>
    <w:rsid w:val="007A7288"/>
    <w:rsid w:val="007B0E5C"/>
    <w:rsid w:val="007B1566"/>
    <w:rsid w:val="007B23E7"/>
    <w:rsid w:val="007B2407"/>
    <w:rsid w:val="007B450C"/>
    <w:rsid w:val="007B61C8"/>
    <w:rsid w:val="007C4821"/>
    <w:rsid w:val="007C70E2"/>
    <w:rsid w:val="007D0DBF"/>
    <w:rsid w:val="007D1CE1"/>
    <w:rsid w:val="007D3415"/>
    <w:rsid w:val="007D342C"/>
    <w:rsid w:val="007D771B"/>
    <w:rsid w:val="007E1CB9"/>
    <w:rsid w:val="007E33DC"/>
    <w:rsid w:val="007E36B9"/>
    <w:rsid w:val="007E5239"/>
    <w:rsid w:val="007E66F5"/>
    <w:rsid w:val="007F0EB4"/>
    <w:rsid w:val="007F1C27"/>
    <w:rsid w:val="008002CE"/>
    <w:rsid w:val="008024A4"/>
    <w:rsid w:val="00807EF0"/>
    <w:rsid w:val="008162E1"/>
    <w:rsid w:val="00823A8A"/>
    <w:rsid w:val="0083094C"/>
    <w:rsid w:val="00843B97"/>
    <w:rsid w:val="008460B1"/>
    <w:rsid w:val="00852B34"/>
    <w:rsid w:val="00853FFF"/>
    <w:rsid w:val="00862F8E"/>
    <w:rsid w:val="00864A92"/>
    <w:rsid w:val="00866903"/>
    <w:rsid w:val="00871BB8"/>
    <w:rsid w:val="00873E72"/>
    <w:rsid w:val="00876550"/>
    <w:rsid w:val="00881F12"/>
    <w:rsid w:val="00882224"/>
    <w:rsid w:val="00883461"/>
    <w:rsid w:val="008B518F"/>
    <w:rsid w:val="008B7784"/>
    <w:rsid w:val="008B7B93"/>
    <w:rsid w:val="008C03C7"/>
    <w:rsid w:val="008C1631"/>
    <w:rsid w:val="008C208D"/>
    <w:rsid w:val="008C7394"/>
    <w:rsid w:val="008D066A"/>
    <w:rsid w:val="008D08BF"/>
    <w:rsid w:val="008D20EE"/>
    <w:rsid w:val="008D2D72"/>
    <w:rsid w:val="008E1E68"/>
    <w:rsid w:val="008E2D1D"/>
    <w:rsid w:val="008E3E10"/>
    <w:rsid w:val="008E3EE0"/>
    <w:rsid w:val="008F0608"/>
    <w:rsid w:val="008F58EE"/>
    <w:rsid w:val="008F68A0"/>
    <w:rsid w:val="008F75C0"/>
    <w:rsid w:val="00905913"/>
    <w:rsid w:val="00907D1E"/>
    <w:rsid w:val="00911E4F"/>
    <w:rsid w:val="00913550"/>
    <w:rsid w:val="00915F32"/>
    <w:rsid w:val="00916A48"/>
    <w:rsid w:val="00916DA2"/>
    <w:rsid w:val="00920B21"/>
    <w:rsid w:val="00922ADB"/>
    <w:rsid w:val="00925CEC"/>
    <w:rsid w:val="00936B99"/>
    <w:rsid w:val="00937F19"/>
    <w:rsid w:val="00946435"/>
    <w:rsid w:val="009547B1"/>
    <w:rsid w:val="00954FF9"/>
    <w:rsid w:val="00955794"/>
    <w:rsid w:val="0095622D"/>
    <w:rsid w:val="00956424"/>
    <w:rsid w:val="0095719F"/>
    <w:rsid w:val="00961544"/>
    <w:rsid w:val="00961C02"/>
    <w:rsid w:val="00965CED"/>
    <w:rsid w:val="00966B5A"/>
    <w:rsid w:val="00967748"/>
    <w:rsid w:val="00971101"/>
    <w:rsid w:val="009738CA"/>
    <w:rsid w:val="00974118"/>
    <w:rsid w:val="00977493"/>
    <w:rsid w:val="00977D58"/>
    <w:rsid w:val="00981782"/>
    <w:rsid w:val="009820FA"/>
    <w:rsid w:val="00986FA7"/>
    <w:rsid w:val="009874C4"/>
    <w:rsid w:val="0099303D"/>
    <w:rsid w:val="0099445E"/>
    <w:rsid w:val="009A16AB"/>
    <w:rsid w:val="009A2671"/>
    <w:rsid w:val="009A5AE1"/>
    <w:rsid w:val="009A6807"/>
    <w:rsid w:val="009B435E"/>
    <w:rsid w:val="009B472C"/>
    <w:rsid w:val="009B4E0B"/>
    <w:rsid w:val="009D536C"/>
    <w:rsid w:val="009E3473"/>
    <w:rsid w:val="009E5C10"/>
    <w:rsid w:val="009F570D"/>
    <w:rsid w:val="009F625E"/>
    <w:rsid w:val="009F781B"/>
    <w:rsid w:val="009F7DDD"/>
    <w:rsid w:val="00A16913"/>
    <w:rsid w:val="00A258C2"/>
    <w:rsid w:val="00A26BCD"/>
    <w:rsid w:val="00A26D30"/>
    <w:rsid w:val="00A33278"/>
    <w:rsid w:val="00A333F1"/>
    <w:rsid w:val="00A35010"/>
    <w:rsid w:val="00A37E36"/>
    <w:rsid w:val="00A45B29"/>
    <w:rsid w:val="00A46CF6"/>
    <w:rsid w:val="00A50764"/>
    <w:rsid w:val="00A50887"/>
    <w:rsid w:val="00A61FEB"/>
    <w:rsid w:val="00A62318"/>
    <w:rsid w:val="00A63BA5"/>
    <w:rsid w:val="00A63DC5"/>
    <w:rsid w:val="00A67418"/>
    <w:rsid w:val="00A740D8"/>
    <w:rsid w:val="00A748B7"/>
    <w:rsid w:val="00A83684"/>
    <w:rsid w:val="00A9245D"/>
    <w:rsid w:val="00A95450"/>
    <w:rsid w:val="00A9593D"/>
    <w:rsid w:val="00A97473"/>
    <w:rsid w:val="00A97509"/>
    <w:rsid w:val="00A97896"/>
    <w:rsid w:val="00AB11F2"/>
    <w:rsid w:val="00AB2355"/>
    <w:rsid w:val="00AB3429"/>
    <w:rsid w:val="00AB7C97"/>
    <w:rsid w:val="00AC41C2"/>
    <w:rsid w:val="00AC44AA"/>
    <w:rsid w:val="00AC7D7A"/>
    <w:rsid w:val="00AD06C1"/>
    <w:rsid w:val="00AD0BE6"/>
    <w:rsid w:val="00AE3FB2"/>
    <w:rsid w:val="00AE41A4"/>
    <w:rsid w:val="00AE48ED"/>
    <w:rsid w:val="00AE58FE"/>
    <w:rsid w:val="00AF3760"/>
    <w:rsid w:val="00AF7409"/>
    <w:rsid w:val="00B01650"/>
    <w:rsid w:val="00B01C62"/>
    <w:rsid w:val="00B0277C"/>
    <w:rsid w:val="00B12213"/>
    <w:rsid w:val="00B23B8A"/>
    <w:rsid w:val="00B26175"/>
    <w:rsid w:val="00B30BE3"/>
    <w:rsid w:val="00B4223E"/>
    <w:rsid w:val="00B4297C"/>
    <w:rsid w:val="00B43FF4"/>
    <w:rsid w:val="00B463E5"/>
    <w:rsid w:val="00B47467"/>
    <w:rsid w:val="00B47ADA"/>
    <w:rsid w:val="00B51C59"/>
    <w:rsid w:val="00B57A19"/>
    <w:rsid w:val="00B650E1"/>
    <w:rsid w:val="00B67C9F"/>
    <w:rsid w:val="00B67EEF"/>
    <w:rsid w:val="00B766EA"/>
    <w:rsid w:val="00B770AA"/>
    <w:rsid w:val="00B82790"/>
    <w:rsid w:val="00B877D0"/>
    <w:rsid w:val="00B930FB"/>
    <w:rsid w:val="00B946EF"/>
    <w:rsid w:val="00BB3801"/>
    <w:rsid w:val="00BB75E6"/>
    <w:rsid w:val="00BB7721"/>
    <w:rsid w:val="00BC2224"/>
    <w:rsid w:val="00BC614B"/>
    <w:rsid w:val="00BD32FA"/>
    <w:rsid w:val="00BD67E9"/>
    <w:rsid w:val="00BE3A9E"/>
    <w:rsid w:val="00BF6A64"/>
    <w:rsid w:val="00BF6DFE"/>
    <w:rsid w:val="00C10408"/>
    <w:rsid w:val="00C12986"/>
    <w:rsid w:val="00C16C4C"/>
    <w:rsid w:val="00C23128"/>
    <w:rsid w:val="00C25A62"/>
    <w:rsid w:val="00C25E9D"/>
    <w:rsid w:val="00C26142"/>
    <w:rsid w:val="00C26CE4"/>
    <w:rsid w:val="00C378B0"/>
    <w:rsid w:val="00C44162"/>
    <w:rsid w:val="00C44F33"/>
    <w:rsid w:val="00C51247"/>
    <w:rsid w:val="00C55ED1"/>
    <w:rsid w:val="00C60BF9"/>
    <w:rsid w:val="00C64ED0"/>
    <w:rsid w:val="00C71CBE"/>
    <w:rsid w:val="00C73B0D"/>
    <w:rsid w:val="00C75B34"/>
    <w:rsid w:val="00C77FE7"/>
    <w:rsid w:val="00C80125"/>
    <w:rsid w:val="00C81995"/>
    <w:rsid w:val="00C8216D"/>
    <w:rsid w:val="00C85F12"/>
    <w:rsid w:val="00C87411"/>
    <w:rsid w:val="00C96108"/>
    <w:rsid w:val="00C977F2"/>
    <w:rsid w:val="00CA0FEC"/>
    <w:rsid w:val="00CA22D8"/>
    <w:rsid w:val="00CA2CF1"/>
    <w:rsid w:val="00CA36E6"/>
    <w:rsid w:val="00CA5D5F"/>
    <w:rsid w:val="00CA654E"/>
    <w:rsid w:val="00CD15EA"/>
    <w:rsid w:val="00CE022E"/>
    <w:rsid w:val="00CE5911"/>
    <w:rsid w:val="00CE6A18"/>
    <w:rsid w:val="00D0028A"/>
    <w:rsid w:val="00D016BA"/>
    <w:rsid w:val="00D07D1D"/>
    <w:rsid w:val="00D1310B"/>
    <w:rsid w:val="00D22801"/>
    <w:rsid w:val="00D26543"/>
    <w:rsid w:val="00D3108A"/>
    <w:rsid w:val="00D31A23"/>
    <w:rsid w:val="00D33C94"/>
    <w:rsid w:val="00D36EB2"/>
    <w:rsid w:val="00D436A1"/>
    <w:rsid w:val="00D443BA"/>
    <w:rsid w:val="00D45E2F"/>
    <w:rsid w:val="00D50F7F"/>
    <w:rsid w:val="00D54DD5"/>
    <w:rsid w:val="00D5621D"/>
    <w:rsid w:val="00D574E2"/>
    <w:rsid w:val="00D61662"/>
    <w:rsid w:val="00D61D68"/>
    <w:rsid w:val="00D66B3B"/>
    <w:rsid w:val="00D70404"/>
    <w:rsid w:val="00D720C2"/>
    <w:rsid w:val="00D72ECA"/>
    <w:rsid w:val="00D7313E"/>
    <w:rsid w:val="00D76A7C"/>
    <w:rsid w:val="00D84F93"/>
    <w:rsid w:val="00D86EAF"/>
    <w:rsid w:val="00D91357"/>
    <w:rsid w:val="00D92333"/>
    <w:rsid w:val="00D95BED"/>
    <w:rsid w:val="00D97752"/>
    <w:rsid w:val="00DA2199"/>
    <w:rsid w:val="00DA7F66"/>
    <w:rsid w:val="00DC7E29"/>
    <w:rsid w:val="00DD3C6D"/>
    <w:rsid w:val="00DF10A9"/>
    <w:rsid w:val="00DF1904"/>
    <w:rsid w:val="00DF3867"/>
    <w:rsid w:val="00DF4F92"/>
    <w:rsid w:val="00DF5B10"/>
    <w:rsid w:val="00E019C4"/>
    <w:rsid w:val="00E01DC5"/>
    <w:rsid w:val="00E06179"/>
    <w:rsid w:val="00E17D8C"/>
    <w:rsid w:val="00E20C09"/>
    <w:rsid w:val="00E217EE"/>
    <w:rsid w:val="00E22C40"/>
    <w:rsid w:val="00E25669"/>
    <w:rsid w:val="00E2694F"/>
    <w:rsid w:val="00E30250"/>
    <w:rsid w:val="00E31336"/>
    <w:rsid w:val="00E33D7C"/>
    <w:rsid w:val="00E35461"/>
    <w:rsid w:val="00E3566C"/>
    <w:rsid w:val="00E43F48"/>
    <w:rsid w:val="00E44A3D"/>
    <w:rsid w:val="00E470B1"/>
    <w:rsid w:val="00E5183B"/>
    <w:rsid w:val="00E527BD"/>
    <w:rsid w:val="00E606F9"/>
    <w:rsid w:val="00E64889"/>
    <w:rsid w:val="00E65898"/>
    <w:rsid w:val="00E66B80"/>
    <w:rsid w:val="00E66E0E"/>
    <w:rsid w:val="00E731D6"/>
    <w:rsid w:val="00E77F8A"/>
    <w:rsid w:val="00E854F5"/>
    <w:rsid w:val="00E93CC6"/>
    <w:rsid w:val="00E94F64"/>
    <w:rsid w:val="00E970C6"/>
    <w:rsid w:val="00EB4C11"/>
    <w:rsid w:val="00EC7DCA"/>
    <w:rsid w:val="00ED0591"/>
    <w:rsid w:val="00ED0E8D"/>
    <w:rsid w:val="00ED10D3"/>
    <w:rsid w:val="00ED2ACA"/>
    <w:rsid w:val="00EE1797"/>
    <w:rsid w:val="00EE2017"/>
    <w:rsid w:val="00EE3D90"/>
    <w:rsid w:val="00EE46D9"/>
    <w:rsid w:val="00EE5EAC"/>
    <w:rsid w:val="00EE742B"/>
    <w:rsid w:val="00EF1A99"/>
    <w:rsid w:val="00EF54BD"/>
    <w:rsid w:val="00EF7B79"/>
    <w:rsid w:val="00EF7C0D"/>
    <w:rsid w:val="00F03C22"/>
    <w:rsid w:val="00F04484"/>
    <w:rsid w:val="00F05DF8"/>
    <w:rsid w:val="00F15B0A"/>
    <w:rsid w:val="00F15CBB"/>
    <w:rsid w:val="00F16D13"/>
    <w:rsid w:val="00F20880"/>
    <w:rsid w:val="00F2440D"/>
    <w:rsid w:val="00F24BE4"/>
    <w:rsid w:val="00F25E64"/>
    <w:rsid w:val="00F32A90"/>
    <w:rsid w:val="00F4088C"/>
    <w:rsid w:val="00F426C0"/>
    <w:rsid w:val="00F42B37"/>
    <w:rsid w:val="00F4550C"/>
    <w:rsid w:val="00F464CE"/>
    <w:rsid w:val="00F51728"/>
    <w:rsid w:val="00F52983"/>
    <w:rsid w:val="00F5781A"/>
    <w:rsid w:val="00F70BDE"/>
    <w:rsid w:val="00F72B38"/>
    <w:rsid w:val="00F824BA"/>
    <w:rsid w:val="00F83E7C"/>
    <w:rsid w:val="00F85D85"/>
    <w:rsid w:val="00F91B62"/>
    <w:rsid w:val="00F92B6E"/>
    <w:rsid w:val="00F96B84"/>
    <w:rsid w:val="00FA1585"/>
    <w:rsid w:val="00FA170B"/>
    <w:rsid w:val="00FA20F4"/>
    <w:rsid w:val="00FA350C"/>
    <w:rsid w:val="00FA4CF0"/>
    <w:rsid w:val="00FA4F6B"/>
    <w:rsid w:val="00FA5460"/>
    <w:rsid w:val="00FA5D63"/>
    <w:rsid w:val="00FA7E6A"/>
    <w:rsid w:val="00FB19F2"/>
    <w:rsid w:val="00FB6D3B"/>
    <w:rsid w:val="00FB7883"/>
    <w:rsid w:val="00FC0008"/>
    <w:rsid w:val="00FC5962"/>
    <w:rsid w:val="00FC673A"/>
    <w:rsid w:val="00FD1559"/>
    <w:rsid w:val="00FD2576"/>
    <w:rsid w:val="00FF11C6"/>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3E3374"/>
  <w15:chartTrackingRefBased/>
  <w15:docId w15:val="{13664849-1C21-4371-83A0-38B98A76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 w:type="paragraph" w:customStyle="1" w:styleId="paragraph">
    <w:name w:val="paragraph"/>
    <w:basedOn w:val="Normal"/>
    <w:rsid w:val="001D41F8"/>
    <w:pPr>
      <w:spacing w:before="100" w:beforeAutospacing="1" w:after="100" w:afterAutospacing="1"/>
    </w:pPr>
    <w:rPr>
      <w:rFonts w:ascii="Calibri" w:hAnsi="Calibri" w:cs="Calibri"/>
      <w:sz w:val="22"/>
      <w:szCs w:val="22"/>
    </w:rPr>
  </w:style>
  <w:style w:type="character" w:customStyle="1" w:styleId="normaltextrun">
    <w:name w:val="normaltextrun"/>
    <w:basedOn w:val="DefaultParagraphFont"/>
    <w:rsid w:val="001D41F8"/>
  </w:style>
  <w:style w:type="character" w:customStyle="1" w:styleId="eop">
    <w:name w:val="eop"/>
    <w:basedOn w:val="DefaultParagraphFont"/>
    <w:rsid w:val="001D41F8"/>
  </w:style>
  <w:style w:type="character" w:styleId="Mention">
    <w:name w:val="Mention"/>
    <w:basedOn w:val="DefaultParagraphFont"/>
    <w:uiPriority w:val="99"/>
    <w:unhideWhenUsed/>
    <w:rsid w:val="00EE46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908797">
      <w:bodyDiv w:val="1"/>
      <w:marLeft w:val="0"/>
      <w:marRight w:val="0"/>
      <w:marTop w:val="0"/>
      <w:marBottom w:val="0"/>
      <w:divBdr>
        <w:top w:val="none" w:sz="0" w:space="0" w:color="auto"/>
        <w:left w:val="none" w:sz="0" w:space="0" w:color="auto"/>
        <w:bottom w:val="none" w:sz="0" w:space="0" w:color="auto"/>
        <w:right w:val="none" w:sz="0" w:space="0" w:color="auto"/>
      </w:divBdr>
    </w:div>
    <w:div w:id="859439190">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 w:id="186143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32984A02C942449293B9133EFF6CA1"/>
        <w:category>
          <w:name w:val="General"/>
          <w:gallery w:val="placeholder"/>
        </w:category>
        <w:types>
          <w:type w:val="bbPlcHdr"/>
        </w:types>
        <w:behaviors>
          <w:behavior w:val="content"/>
        </w:behaviors>
        <w:guid w:val="{EE879898-8F0D-4388-A819-F5D935D07719}"/>
      </w:docPartPr>
      <w:docPartBody>
        <w:p w:rsidR="001304FA" w:rsidRDefault="00253251" w:rsidP="00253251">
          <w:pPr>
            <w:pStyle w:val="0032984A02C942449293B9133EFF6CA1"/>
          </w:pPr>
          <w:r w:rsidRPr="0008129D">
            <w:rPr>
              <w:rStyle w:val="PlaceholderText"/>
            </w:rPr>
            <w:t>[Spec Type]</w:t>
          </w:r>
        </w:p>
      </w:docPartBody>
    </w:docPart>
    <w:docPart>
      <w:docPartPr>
        <w:name w:val="C93513B15F424BEF82042D114732BB6E"/>
        <w:category>
          <w:name w:val="General"/>
          <w:gallery w:val="placeholder"/>
        </w:category>
        <w:types>
          <w:type w:val="bbPlcHdr"/>
        </w:types>
        <w:behaviors>
          <w:behavior w:val="content"/>
        </w:behaviors>
        <w:guid w:val="{1302A213-545F-4EE2-961D-093CA2595B33}"/>
      </w:docPartPr>
      <w:docPartBody>
        <w:p w:rsidR="0053254B" w:rsidRDefault="007C7B54">
          <w:r w:rsidRPr="00311389">
            <w:rPr>
              <w:rStyle w:val="PlaceholderText"/>
            </w:rPr>
            <w:t>[Title]</w:t>
          </w:r>
        </w:p>
      </w:docPartBody>
    </w:docPart>
    <w:docPart>
      <w:docPartPr>
        <w:name w:val="6F206C9C0D084236AF5A7A1E4907C2FA"/>
        <w:category>
          <w:name w:val="General"/>
          <w:gallery w:val="placeholder"/>
        </w:category>
        <w:types>
          <w:type w:val="bbPlcHdr"/>
        </w:types>
        <w:behaviors>
          <w:behavior w:val="content"/>
        </w:behaviors>
        <w:guid w:val="{3185EE12-5464-438B-8C5B-9CC527473961}"/>
      </w:docPartPr>
      <w:docPartBody>
        <w:p w:rsidR="0053254B" w:rsidRDefault="007C7B54">
          <w:r w:rsidRPr="00311389">
            <w:rPr>
              <w:rStyle w:val="PlaceholderText"/>
            </w:rPr>
            <w:t>[Category]</w:t>
          </w:r>
        </w:p>
      </w:docPartBody>
    </w:docPart>
    <w:docPart>
      <w:docPartPr>
        <w:name w:val="FA1AB1E4A8CE4BF2A050862F31F25435"/>
        <w:category>
          <w:name w:val="General"/>
          <w:gallery w:val="placeholder"/>
        </w:category>
        <w:types>
          <w:type w:val="bbPlcHdr"/>
        </w:types>
        <w:behaviors>
          <w:behavior w:val="content"/>
        </w:behaviors>
        <w:guid w:val="{53B26C81-48B2-49D0-8E07-B5D526880DBA}"/>
      </w:docPartPr>
      <w:docPartBody>
        <w:p w:rsidR="0053254B" w:rsidRDefault="007C7B54">
          <w:r w:rsidRPr="00311389">
            <w:rPr>
              <w:rStyle w:val="PlaceholderText"/>
            </w:rPr>
            <w:t>[Category Description]</w:t>
          </w:r>
        </w:p>
      </w:docPartBody>
    </w:docPart>
    <w:docPart>
      <w:docPartPr>
        <w:name w:val="49DAF658C0A44A6A85BE5B277A638AC3"/>
        <w:category>
          <w:name w:val="General"/>
          <w:gallery w:val="placeholder"/>
        </w:category>
        <w:types>
          <w:type w:val="bbPlcHdr"/>
        </w:types>
        <w:behaviors>
          <w:behavior w:val="content"/>
        </w:behaviors>
        <w:guid w:val="{0EB69F85-37F4-428B-BC99-2B143913E02C}"/>
      </w:docPartPr>
      <w:docPartBody>
        <w:p w:rsidR="0053254B" w:rsidRDefault="007C7B54">
          <w:r w:rsidRPr="00311389">
            <w:rPr>
              <w:rStyle w:val="PlaceholderText"/>
            </w:rPr>
            <w:t>[Title]</w:t>
          </w:r>
        </w:p>
      </w:docPartBody>
    </w:docPart>
    <w:docPart>
      <w:docPartPr>
        <w:name w:val="BABC8CAA32564F24B671B748DBA13E3B"/>
        <w:category>
          <w:name w:val="General"/>
          <w:gallery w:val="placeholder"/>
        </w:category>
        <w:types>
          <w:type w:val="bbPlcHdr"/>
        </w:types>
        <w:behaviors>
          <w:behavior w:val="content"/>
        </w:behaviors>
        <w:guid w:val="{8BA46237-B500-47D2-B06C-F1D0ECF0B7F8}"/>
      </w:docPartPr>
      <w:docPartBody>
        <w:p w:rsidR="00E21034" w:rsidRDefault="006143D6">
          <w:r w:rsidRPr="00A82141">
            <w:rPr>
              <w:rStyle w:val="PlaceholderText"/>
            </w:rPr>
            <w:t>[Contract Number]</w:t>
          </w:r>
        </w:p>
      </w:docPartBody>
    </w:docPart>
    <w:docPart>
      <w:docPartPr>
        <w:name w:val="FCCBEDA6F20A5E4BA51082275B7532B4"/>
        <w:category>
          <w:name w:val="General"/>
          <w:gallery w:val="placeholder"/>
        </w:category>
        <w:types>
          <w:type w:val="bbPlcHdr"/>
        </w:types>
        <w:behaviors>
          <w:behavior w:val="content"/>
        </w:behaviors>
        <w:guid w:val="{C028C7DF-0D82-1347-9D88-18E42FDA6AB4}"/>
      </w:docPartPr>
      <w:docPartBody>
        <w:p w:rsidR="001134B7" w:rsidRDefault="00A64609">
          <w:pPr>
            <w:pStyle w:val="FCCBEDA6F20A5E4BA51082275B7532B4"/>
          </w:pPr>
          <w:r w:rsidRPr="009A2C5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440A3"/>
    <w:rsid w:val="00095DC1"/>
    <w:rsid w:val="000B1409"/>
    <w:rsid w:val="000C332F"/>
    <w:rsid w:val="001134B7"/>
    <w:rsid w:val="001304FA"/>
    <w:rsid w:val="001812AB"/>
    <w:rsid w:val="00253251"/>
    <w:rsid w:val="002A0C4D"/>
    <w:rsid w:val="003A118E"/>
    <w:rsid w:val="003D29C0"/>
    <w:rsid w:val="00421231"/>
    <w:rsid w:val="00431A6A"/>
    <w:rsid w:val="0046477F"/>
    <w:rsid w:val="00471B6A"/>
    <w:rsid w:val="004C067E"/>
    <w:rsid w:val="0053254B"/>
    <w:rsid w:val="005702F3"/>
    <w:rsid w:val="006143D6"/>
    <w:rsid w:val="00643510"/>
    <w:rsid w:val="006A3EF2"/>
    <w:rsid w:val="006B4AFF"/>
    <w:rsid w:val="006C35CE"/>
    <w:rsid w:val="006D3ED9"/>
    <w:rsid w:val="007157F4"/>
    <w:rsid w:val="007273AE"/>
    <w:rsid w:val="00731C18"/>
    <w:rsid w:val="007C7B54"/>
    <w:rsid w:val="008164FB"/>
    <w:rsid w:val="00830A85"/>
    <w:rsid w:val="00884E31"/>
    <w:rsid w:val="00897C5B"/>
    <w:rsid w:val="008F6E4E"/>
    <w:rsid w:val="00960DF8"/>
    <w:rsid w:val="00963682"/>
    <w:rsid w:val="009E320B"/>
    <w:rsid w:val="009F0D3F"/>
    <w:rsid w:val="00A30641"/>
    <w:rsid w:val="00A64609"/>
    <w:rsid w:val="00A73916"/>
    <w:rsid w:val="00B24571"/>
    <w:rsid w:val="00BD4EAC"/>
    <w:rsid w:val="00BF126C"/>
    <w:rsid w:val="00BF164D"/>
    <w:rsid w:val="00C351D2"/>
    <w:rsid w:val="00C53DC0"/>
    <w:rsid w:val="00C6559F"/>
    <w:rsid w:val="00C8456E"/>
    <w:rsid w:val="00CC5717"/>
    <w:rsid w:val="00D07DD7"/>
    <w:rsid w:val="00D31A2D"/>
    <w:rsid w:val="00D470C7"/>
    <w:rsid w:val="00D65780"/>
    <w:rsid w:val="00DF5315"/>
    <w:rsid w:val="00E02BB2"/>
    <w:rsid w:val="00E21034"/>
    <w:rsid w:val="00E53418"/>
    <w:rsid w:val="00F209D5"/>
    <w:rsid w:val="00F26D60"/>
    <w:rsid w:val="00F91698"/>
    <w:rsid w:val="00FA7E6A"/>
    <w:rsid w:val="00FD403D"/>
    <w:rsid w:val="00FF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E4E02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43D6"/>
    <w:rPr>
      <w:color w:val="808080"/>
    </w:rPr>
  </w:style>
  <w:style w:type="paragraph" w:customStyle="1" w:styleId="0032984A02C942449293B9133EFF6CA1">
    <w:name w:val="0032984A02C942449293B9133EFF6CA1"/>
    <w:rsid w:val="00253251"/>
  </w:style>
  <w:style w:type="paragraph" w:customStyle="1" w:styleId="FCCBEDA6F20A5E4BA51082275B7532B4">
    <w:name w:val="FCCBEDA6F20A5E4BA51082275B7532B4"/>
    <w:pPr>
      <w:spacing w:after="0" w:line="240"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Version_x0020_Date xmlns="64a3e435-be48-4f0a-a6e5-62b31e02ddd9">2024-05-10T04:00:00+00:00</Version_x0020_Dat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heets xmlns="64a3e435-be48-4f0a-a6e5-62b31e02ddd9">2</Sheets>
    <Wiki_x0020_URL xmlns="64a3e435-be48-4f0a-a6e5-62b31e02ddd9">
      <Url>https://wiki.roads.maryland.gov/mediawiki/index.php/108_MOBILIZATION_AND_DEMOBILIZATION</Url>
      <Description>Section 108</Description>
    </Wiki_x0020_URL>
    <Doc_x0020_Sort_x0020_Order xmlns="64a3e435-be48-4f0a-a6e5-62b31e02ddd9">8</Doc_x0020_Sort_x0020_Order>
    <Table_x0020_Of_x0020_Contents xmlns="64a3e435-be48-4f0a-a6e5-62b31e02ddd9">SP - Section 108 — Mobilization and Demobilization </Table_x0020_Of_x0020_Contents>
    <Funding_x0020_Types xmlns="64a3e435-be48-4f0a-a6e5-62b31e02ddd9">
      <Value>Federal - A</Value>
      <Value>Federal - O</Value>
    </Funding_x0020_Types>
    <FAP_x0020_Number xmlns="64a3e435-be48-4f0a-a6e5-62b31e02ddd9">N/A</FAP_x0020_Number>
    <TOC_x0020_Supplemental xmlns="64a3e435-be48-4f0a-a6e5-62b31e02ddd9">108.04 Measurement and Payment - IDIQ Contracts Only</TOC_x0020_Supplemental>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https://mdotgov.sharepoint.com/sites/SHA_Specifications/_layouts/15/DocIdRedir.aspx?ID=SHASPECS-293233818-621</Url>
      <Description>https://mdotgov.sharepoint.com/sites/SHA_Specifications/_layouts/15/DocIdRedir.aspx?ID=SHASPECS-293233818-621</Description>
    </Src_x0020_Document_x0020_ID>
    <TOC_x0020_Note xmlns="64a3e435-be48-4f0a-a6e5-62b31e02ddd9">Only used in IDIQ Contracts.</TOC_x0020_Note>
    <Src_x0020_ID xmlns="64a3e435-be48-4f0a-a6e5-62b31e02ddd9">621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8748FE8-9D51-447B-A2A0-81E8E441E3C2}">
  <ds:schemaRefs>
    <ds:schemaRef ds:uri="Microsoft.SharePoint.Taxonomy.ContentTypeSync"/>
  </ds:schemaRefs>
</ds:datastoreItem>
</file>

<file path=customXml/itemProps2.xml><?xml version="1.0" encoding="utf-8"?>
<ds:datastoreItem xmlns:ds="http://schemas.openxmlformats.org/officeDocument/2006/customXml" ds:itemID="{2D56EC4D-5700-4727-B19F-9CC537422B3E}"/>
</file>

<file path=customXml/itemProps3.xml><?xml version="1.0" encoding="utf-8"?>
<ds:datastoreItem xmlns:ds="http://schemas.openxmlformats.org/officeDocument/2006/customXml" ds:itemID="{28ED6D8F-C35B-4B2D-BC61-C12C6D227E3D}">
  <ds:schemaRefs>
    <ds:schemaRef ds:uri="http://schemas.openxmlformats.org/officeDocument/2006/bibliography"/>
  </ds:schemaRefs>
</ds:datastoreItem>
</file>

<file path=customXml/itemProps4.xml><?xml version="1.0" encoding="utf-8"?>
<ds:datastoreItem xmlns:ds="http://schemas.openxmlformats.org/officeDocument/2006/customXml" ds:itemID="{01C34C51-6963-4508-B5AF-21F3CC760C9C}">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6.xml><?xml version="1.0" encoding="utf-8"?>
<ds:datastoreItem xmlns:ds="http://schemas.openxmlformats.org/officeDocument/2006/customXml" ds:itemID="{B7DA8B0A-8C89-4C77-9553-DDA22544942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108 — Mobilization and Demobilization </vt:lpstr>
    </vt:vector>
  </TitlesOfParts>
  <Manager/>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 — Mobilization and Demobilization </dc:title>
  <dc:subject>SP</dc:subject>
  <dc:creator>Tamara Good</dc:creator>
  <cp:keywords/>
  <dc:description/>
  <cp:lastModifiedBy>Roxy Guandique</cp:lastModifiedBy>
  <cp:revision>1741</cp:revision>
  <cp:lastPrinted>2018-05-04T03:32:00Z</cp:lastPrinted>
  <dcterms:created xsi:type="dcterms:W3CDTF">2020-02-04T03:20:00Z</dcterms:created>
  <dcterms:modified xsi:type="dcterms:W3CDTF">2024-05-14T13:56:00Z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0x0101006B0E9F28F5A7D64E8DB05F4882F3366101004586DB78CAB9814EAD7097D09245C079</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WorkflowChangePath">
    <vt:lpwstr>fa0aad34-dc89-4cfc-96ea-28d60b10dd53,8;</vt:lpwstr>
  </property>
  <property fmtid="{D5CDD505-2E9C-101B-9397-08002B2CF9AE}" pid="39" name="_dlc_DocIdItemGuid">
    <vt:lpwstr>80a497ad-4415-42c1-a3f5-bbd6e53c44c1</vt:lpwstr>
  </property>
  <property fmtid="{D5CDD505-2E9C-101B-9397-08002B2CF9AE}" pid="40" name="Current Indicator">
    <vt:lpwstr>, </vt:lpwstr>
  </property>
  <property fmtid="{D5CDD505-2E9C-101B-9397-08002B2CF9AE}" pid="41" name="_docset_NoMedatataSyncRequired">
    <vt:lpwstr>False</vt:lpwstr>
  </property>
  <property fmtid="{D5CDD505-2E9C-101B-9397-08002B2CF9AE}" pid="42" name="IFB Include">
    <vt:bool>true</vt:bool>
  </property>
  <property fmtid="{D5CDD505-2E9C-101B-9397-08002B2CF9AE}" pid="43" name="GrammarlyDocumentId">
    <vt:lpwstr>fe135e711b7f12c633fc288add453c4d83d85fb9a848cf65a4a1de964abc0287</vt:lpwstr>
  </property>
  <property fmtid="{D5CDD505-2E9C-101B-9397-08002B2CF9AE}" pid="44" name="IFB Status">
    <vt:lpwstr>Not Started</vt:lpwstr>
  </property>
  <property fmtid="{D5CDD505-2E9C-101B-9397-08002B2CF9AE}" pid="45" name="Network ID">
    <vt:lpwstr/>
  </property>
  <property fmtid="{D5CDD505-2E9C-101B-9397-08002B2CF9AE}" pid="46" name="Submit">
    <vt:bool>false</vt:bool>
  </property>
  <property fmtid="{D5CDD505-2E9C-101B-9397-08002B2CF9AE}" pid="47" name="AutomationName">
    <vt:lpwstr>👣 Specs - Publish Shelf Spec</vt:lpwstr>
  </property>
  <property fmtid="{D5CDD505-2E9C-101B-9397-08002B2CF9AE}" pid="48" name="AutomationDetailAction">
    <vt:lpwstr>Update File Properties - Flow Run Stamp</vt:lpwstr>
  </property>
  <property fmtid="{D5CDD505-2E9C-101B-9397-08002B2CF9AE}" pid="49" name="AutomationFlowRunURL">
    <vt:lpwstr>https://gov.flow.microsoft.us/manage/environments/312a7d9e-f392-e74b-86f8-5bf432d07629/flows/fc4e4e4a-d78d-4cef-34a8-e9b5b0e527a7/runs/08584860045625191044135738800CU21</vt:lpwstr>
  </property>
  <property fmtid="{D5CDD505-2E9C-101B-9397-08002B2CF9AE}" pid="50" name="Release Type">
    <vt:lpwstr>New Specification</vt:lpwstr>
  </property>
  <property fmtid="{D5CDD505-2E9C-101B-9397-08002B2CF9AE}" pid="51" name="ComplianceAssetId">
    <vt:lpwstr/>
  </property>
  <property fmtid="{D5CDD505-2E9C-101B-9397-08002B2CF9AE}" pid="52" name="_ExtendedDescription">
    <vt:lpwstr/>
  </property>
  <property fmtid="{D5CDD505-2E9C-101B-9397-08002B2CF9AE}" pid="53" name="Office">
    <vt:lpwstr>OOC</vt:lpwstr>
  </property>
  <property fmtid="{D5CDD505-2E9C-101B-9397-08002B2CF9AE}" pid="54" name="xd_Signature">
    <vt:bool>false</vt:bool>
  </property>
  <property fmtid="{D5CDD505-2E9C-101B-9397-08002B2CF9AE}" pid="55" name="Should this be an SPI?">
    <vt:lpwstr>No</vt:lpwstr>
  </property>
  <property fmtid="{D5CDD505-2E9C-101B-9397-08002B2CF9AE}" pid="56" name="PDHPath">
    <vt:lpwstr>root</vt:lpwstr>
  </property>
  <property fmtid="{D5CDD505-2E9C-101B-9397-08002B2CF9AE}" pid="57" name="SpecSet_LU">
    <vt:lpwstr>34</vt:lpwstr>
  </property>
  <property fmtid="{D5CDD505-2E9C-101B-9397-08002B2CF9AE}" pid="58" name="TriggerFlowInfo">
    <vt:lpwstr/>
  </property>
</Properties>
</file>